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1D6374" w14:textId="4E8D901E" w:rsidR="00F13F85" w:rsidRPr="001139BB" w:rsidRDefault="00F13F85">
      <w:pPr>
        <w:rPr>
          <w:b/>
          <w:bCs/>
          <w:color w:val="002060"/>
          <w:lang w:val="en-GB"/>
        </w:rPr>
      </w:pPr>
      <w:r w:rsidRPr="001139BB">
        <w:rPr>
          <w:b/>
          <w:bCs/>
          <w:color w:val="002060"/>
          <w:lang w:val="en-GB"/>
        </w:rPr>
        <w:t>Academic Year 20</w:t>
      </w:r>
      <w:r w:rsidR="00263789">
        <w:rPr>
          <w:b/>
          <w:bCs/>
          <w:color w:val="002060"/>
          <w:lang w:val="en-GB"/>
        </w:rPr>
        <w:t>25</w:t>
      </w:r>
      <w:r w:rsidRPr="001139BB">
        <w:rPr>
          <w:b/>
          <w:bCs/>
          <w:color w:val="002060"/>
          <w:lang w:val="en-GB"/>
        </w:rPr>
        <w:t>-20</w:t>
      </w:r>
      <w:r w:rsidR="00263789">
        <w:rPr>
          <w:b/>
          <w:bCs/>
          <w:color w:val="002060"/>
          <w:lang w:val="en-GB"/>
        </w:rPr>
        <w:t>26</w:t>
      </w:r>
    </w:p>
    <w:p w14:paraId="0B8DB079" w14:textId="0C480020" w:rsidR="00F13F85" w:rsidRPr="001139BB" w:rsidRDefault="00F13F85">
      <w:pPr>
        <w:rPr>
          <w:b/>
          <w:bCs/>
          <w:color w:val="002060"/>
          <w:lang w:val="en-GB"/>
        </w:rPr>
      </w:pPr>
      <w:r w:rsidRPr="001139BB">
        <w:rPr>
          <w:b/>
          <w:bCs/>
          <w:color w:val="002060"/>
          <w:lang w:val="en-GB"/>
        </w:rPr>
        <w:t>Exam 1</w:t>
      </w:r>
      <w:r w:rsidR="001139BB">
        <w:rPr>
          <w:b/>
          <w:bCs/>
          <w:color w:val="002060"/>
          <w:lang w:val="en-GB"/>
        </w:rPr>
        <w:t xml:space="preserve"> </w:t>
      </w:r>
      <w:r w:rsidR="00263789">
        <w:rPr>
          <w:b/>
          <w:bCs/>
          <w:color w:val="002060"/>
          <w:lang w:val="en-GB"/>
        </w:rPr>
        <w:t>– Part I -</w:t>
      </w:r>
      <w:r w:rsidR="001139BB">
        <w:rPr>
          <w:b/>
          <w:bCs/>
          <w:color w:val="002060"/>
          <w:lang w:val="en-GB"/>
        </w:rPr>
        <w:t xml:space="preserve"> </w:t>
      </w:r>
      <w:r w:rsidR="001139BB" w:rsidRPr="00263789">
        <w:rPr>
          <w:b/>
          <w:bCs/>
          <w:color w:val="002060"/>
          <w:lang w:val="en-GB"/>
        </w:rPr>
        <w:t>Maximum duration: 3 hours</w:t>
      </w:r>
    </w:p>
    <w:p w14:paraId="01CF1302" w14:textId="49DBDD20" w:rsidR="00263789" w:rsidRPr="00263789" w:rsidRDefault="00F13F85" w:rsidP="00263789">
      <w:pPr>
        <w:rPr>
          <w:rFonts w:cstheme="minorHAnsi"/>
          <w:bCs/>
          <w:color w:val="0070C0"/>
          <w:spacing w:val="-3"/>
          <w:szCs w:val="22"/>
          <w:lang w:val="en-GB"/>
        </w:rPr>
      </w:pPr>
      <w:r w:rsidRPr="00263789">
        <w:rPr>
          <w:b/>
          <w:bCs/>
          <w:lang w:val="en-GB"/>
        </w:rPr>
        <w:t>Problem 1 [</w:t>
      </w:r>
      <w:r w:rsidR="00263789" w:rsidRPr="00263789">
        <w:rPr>
          <w:b/>
          <w:bCs/>
          <w:lang w:val="en-GB"/>
        </w:rPr>
        <w:t>0</w:t>
      </w:r>
      <w:r w:rsidRPr="00263789">
        <w:rPr>
          <w:b/>
          <w:bCs/>
          <w:lang w:val="en-GB"/>
        </w:rPr>
        <w:t xml:space="preserve">.5 points] </w:t>
      </w:r>
      <w:r w:rsidR="00263789">
        <w:rPr>
          <w:rFonts w:cstheme="minorHAnsi"/>
          <w:bCs/>
          <w:color w:val="0070C0"/>
          <w:spacing w:val="-3"/>
          <w:szCs w:val="22"/>
          <w:lang w:val="en-GB"/>
        </w:rPr>
        <w:t>[E</w:t>
      </w:r>
      <w:r w:rsidR="00263789" w:rsidRPr="00263789">
        <w:rPr>
          <w:rFonts w:cstheme="minorHAnsi"/>
          <w:bCs/>
          <w:color w:val="0070C0"/>
          <w:spacing w:val="-3"/>
          <w:szCs w:val="22"/>
          <w:lang w:val="en-GB"/>
        </w:rPr>
        <w:t>stimated maximum completion time: 5 minutes</w:t>
      </w:r>
      <w:r w:rsidR="00263789">
        <w:rPr>
          <w:rFonts w:cstheme="minorHAnsi"/>
          <w:bCs/>
          <w:color w:val="0070C0"/>
          <w:spacing w:val="-3"/>
          <w:szCs w:val="22"/>
          <w:lang w:val="en-GB"/>
        </w:rPr>
        <w:t>]</w:t>
      </w:r>
    </w:p>
    <w:p w14:paraId="05F0C84E" w14:textId="1F5A066C" w:rsidR="00263789" w:rsidRPr="00263789" w:rsidRDefault="00263789" w:rsidP="00263789">
      <w:pPr>
        <w:spacing w:after="0" w:line="240" w:lineRule="auto"/>
        <w:rPr>
          <w:rFonts w:cstheme="minorHAnsi"/>
          <w:spacing w:val="-3"/>
          <w:lang w:val="en-GB"/>
        </w:rPr>
      </w:pPr>
      <w:r w:rsidRPr="00263789">
        <w:rPr>
          <w:rFonts w:cstheme="minorHAnsi"/>
          <w:spacing w:val="-3"/>
          <w:lang w:val="en-GB"/>
        </w:rPr>
        <w:t xml:space="preserve">Calculate the transfer function </w:t>
      </w:r>
      <m:oMath>
        <m:r>
          <w:rPr>
            <w:rFonts w:ascii="Cambria Math" w:hAnsi="Cambria Math" w:cstheme="minorHAnsi"/>
            <w:spacing w:val="-3"/>
          </w:rPr>
          <m:t>G</m:t>
        </m:r>
        <m:d>
          <m:dPr>
            <m:ctrlPr>
              <w:rPr>
                <w:rFonts w:ascii="Cambria Math" w:hAnsi="Cambria Math" w:cstheme="minorHAnsi"/>
                <w:i/>
                <w:spacing w:val="-3"/>
              </w:rPr>
            </m:ctrlPr>
          </m:dPr>
          <m:e>
            <m:r>
              <w:rPr>
                <w:rFonts w:ascii="Cambria Math" w:hAnsi="Cambria Math" w:cstheme="minorHAnsi"/>
                <w:spacing w:val="-3"/>
              </w:rPr>
              <m:t>s</m:t>
            </m:r>
          </m:e>
        </m:d>
        <m:r>
          <w:rPr>
            <w:rFonts w:ascii="Cambria Math" w:hAnsi="Cambria Math" w:cstheme="minorHAnsi"/>
            <w:spacing w:val="-3"/>
            <w:lang w:val="en-GB"/>
          </w:rPr>
          <m:t>=</m:t>
        </m:r>
        <m:r>
          <w:rPr>
            <w:rFonts w:ascii="Cambria Math" w:hAnsi="Cambria Math" w:cstheme="minorHAnsi"/>
            <w:spacing w:val="-3"/>
          </w:rPr>
          <m:t>Y</m:t>
        </m:r>
        <m:r>
          <w:rPr>
            <w:rFonts w:ascii="Cambria Math" w:hAnsi="Cambria Math" w:cstheme="minorHAnsi"/>
            <w:spacing w:val="-3"/>
            <w:lang w:val="en-GB"/>
          </w:rPr>
          <m:t>(</m:t>
        </m:r>
        <m:r>
          <w:rPr>
            <w:rFonts w:ascii="Cambria Math" w:hAnsi="Cambria Math" w:cstheme="minorHAnsi"/>
            <w:spacing w:val="-3"/>
          </w:rPr>
          <m:t>s</m:t>
        </m:r>
        <m:r>
          <w:rPr>
            <w:rFonts w:ascii="Cambria Math" w:hAnsi="Cambria Math" w:cstheme="minorHAnsi"/>
            <w:spacing w:val="-3"/>
            <w:lang w:val="en-GB"/>
          </w:rPr>
          <m:t>)/</m:t>
        </m:r>
        <m:r>
          <w:rPr>
            <w:rFonts w:ascii="Cambria Math" w:hAnsi="Cambria Math" w:cstheme="minorHAnsi"/>
            <w:spacing w:val="-3"/>
          </w:rPr>
          <m:t>U</m:t>
        </m:r>
        <m:r>
          <w:rPr>
            <w:rFonts w:ascii="Cambria Math" w:hAnsi="Cambria Math" w:cstheme="minorHAnsi"/>
            <w:spacing w:val="-3"/>
            <w:lang w:val="en-GB"/>
          </w:rPr>
          <m:t>(</m:t>
        </m:r>
        <m:r>
          <w:rPr>
            <w:rFonts w:ascii="Cambria Math" w:hAnsi="Cambria Math" w:cstheme="minorHAnsi"/>
            <w:spacing w:val="-3"/>
          </w:rPr>
          <m:t>s</m:t>
        </m:r>
        <m:r>
          <w:rPr>
            <w:rFonts w:ascii="Cambria Math" w:hAnsi="Cambria Math" w:cstheme="minorHAnsi"/>
            <w:spacing w:val="-3"/>
            <w:lang w:val="en-GB"/>
          </w:rPr>
          <m:t>)</m:t>
        </m:r>
      </m:oMath>
      <w:r w:rsidRPr="00263789">
        <w:rPr>
          <w:rFonts w:cstheme="minorHAnsi"/>
          <w:spacing w:val="-3"/>
          <w:lang w:val="en-GB"/>
        </w:rPr>
        <w:t xml:space="preserve"> of the block diagram in the figure. Calculate for which values of </w:t>
      </w:r>
      <m:oMath>
        <m:sSub>
          <m:sSubPr>
            <m:ctrlPr>
              <w:rPr>
                <w:rFonts w:ascii="Cambria Math" w:hAnsi="Cambria Math" w:cstheme="minorHAnsi"/>
                <w:i/>
                <w:spacing w:val="-3"/>
              </w:rPr>
            </m:ctrlPr>
          </m:sSubPr>
          <m:e>
            <m:r>
              <w:rPr>
                <w:rFonts w:ascii="Cambria Math" w:hAnsi="Cambria Math" w:cstheme="minorHAnsi"/>
                <w:spacing w:val="-3"/>
              </w:rPr>
              <m:t>K</m:t>
            </m:r>
          </m:e>
          <m:sub>
            <m:r>
              <w:rPr>
                <w:rFonts w:ascii="Cambria Math" w:hAnsi="Cambria Math" w:cstheme="minorHAnsi"/>
                <w:spacing w:val="-3"/>
                <w:lang w:val="en-GB"/>
              </w:rPr>
              <m:t>1</m:t>
            </m:r>
          </m:sub>
        </m:sSub>
      </m:oMath>
      <w:r w:rsidRPr="00263789">
        <w:rPr>
          <w:rFonts w:cstheme="minorHAnsi"/>
          <w:spacing w:val="-3"/>
          <w:lang w:val="en-GB"/>
        </w:rPr>
        <w:t xml:space="preserve"> </w:t>
      </w:r>
      <w:r>
        <w:rPr>
          <w:rFonts w:cstheme="minorHAnsi"/>
          <w:spacing w:val="-3"/>
          <w:lang w:val="en-GB"/>
        </w:rPr>
        <w:t>and</w:t>
      </w:r>
      <w:r w:rsidRPr="00263789">
        <w:rPr>
          <w:rFonts w:cstheme="minorHAnsi"/>
          <w:spacing w:val="-3"/>
          <w:lang w:val="en-GB"/>
        </w:rPr>
        <w:t xml:space="preserve"> </w:t>
      </w:r>
      <m:oMath>
        <m:sSub>
          <m:sSubPr>
            <m:ctrlPr>
              <w:rPr>
                <w:rFonts w:ascii="Cambria Math" w:hAnsi="Cambria Math" w:cstheme="minorHAnsi"/>
                <w:i/>
                <w:spacing w:val="-3"/>
              </w:rPr>
            </m:ctrlPr>
          </m:sSubPr>
          <m:e>
            <m:r>
              <w:rPr>
                <w:rFonts w:ascii="Cambria Math" w:hAnsi="Cambria Math" w:cstheme="minorHAnsi"/>
                <w:spacing w:val="-3"/>
              </w:rPr>
              <m:t>K</m:t>
            </m:r>
          </m:e>
          <m:sub>
            <m:r>
              <w:rPr>
                <w:rFonts w:ascii="Cambria Math" w:hAnsi="Cambria Math" w:cstheme="minorHAnsi"/>
                <w:spacing w:val="-3"/>
                <w:lang w:val="en-GB"/>
              </w:rPr>
              <m:t>2</m:t>
            </m:r>
          </m:sub>
        </m:sSub>
      </m:oMath>
      <w:r w:rsidRPr="00263789">
        <w:rPr>
          <w:rFonts w:cstheme="minorHAnsi"/>
          <w:spacing w:val="-3"/>
          <w:lang w:val="en-GB"/>
        </w:rPr>
        <w:t xml:space="preserve"> the LTI system it models is asymptotically stable.</w:t>
      </w:r>
    </w:p>
    <w:p w14:paraId="239DB785" w14:textId="77777777" w:rsidR="00263789" w:rsidRPr="005549B6" w:rsidRDefault="00263789" w:rsidP="00263789">
      <w:pPr>
        <w:spacing w:after="0" w:line="240" w:lineRule="auto"/>
        <w:rPr>
          <w:rFonts w:cstheme="minorHAnsi"/>
          <w:b/>
          <w:spacing w:val="-3"/>
          <w:sz w:val="28"/>
          <w:lang w:val="en-GB"/>
        </w:rPr>
      </w:pPr>
    </w:p>
    <w:p w14:paraId="74963451" w14:textId="77777777" w:rsidR="00263789" w:rsidRDefault="00263789" w:rsidP="00263789">
      <w:pPr>
        <w:spacing w:after="0" w:line="240" w:lineRule="auto"/>
        <w:jc w:val="center"/>
        <w:rPr>
          <w:rFonts w:cstheme="minorHAnsi"/>
          <w:b/>
          <w:spacing w:val="-3"/>
          <w:sz w:val="28"/>
        </w:rPr>
      </w:pPr>
      <w:r w:rsidRPr="00E86108">
        <w:rPr>
          <w:rFonts w:cstheme="minorHAnsi"/>
          <w:b/>
          <w:noProof/>
          <w:spacing w:val="-3"/>
          <w:sz w:val="28"/>
        </w:rPr>
        <w:drawing>
          <wp:inline distT="0" distB="0" distL="0" distR="0" wp14:anchorId="416200CF" wp14:editId="67C5E8ED">
            <wp:extent cx="4914900" cy="1784974"/>
            <wp:effectExtent l="0" t="0" r="0" b="6350"/>
            <wp:docPr id="600303242"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303242" name="Imagen 1" descr="Diagrama&#10;&#10;El contenido generado por IA puede ser incorrecto."/>
                    <pic:cNvPicPr/>
                  </pic:nvPicPr>
                  <pic:blipFill>
                    <a:blip r:embed="rId8"/>
                    <a:stretch>
                      <a:fillRect/>
                    </a:stretch>
                  </pic:blipFill>
                  <pic:spPr>
                    <a:xfrm>
                      <a:off x="0" y="0"/>
                      <a:ext cx="4938888" cy="1793686"/>
                    </a:xfrm>
                    <a:prstGeom prst="rect">
                      <a:avLst/>
                    </a:prstGeom>
                  </pic:spPr>
                </pic:pic>
              </a:graphicData>
            </a:graphic>
          </wp:inline>
        </w:drawing>
      </w:r>
    </w:p>
    <w:p w14:paraId="4181EF44" w14:textId="77777777" w:rsidR="00F13F85" w:rsidRPr="001139BB" w:rsidRDefault="00F13F85" w:rsidP="00F13F85">
      <w:pPr>
        <w:spacing w:after="0" w:line="240" w:lineRule="auto"/>
        <w:rPr>
          <w:rFonts w:cstheme="minorHAnsi"/>
          <w:b/>
          <w:spacing w:val="-3"/>
          <w:lang w:val="en-GB"/>
        </w:rPr>
      </w:pPr>
    </w:p>
    <w:p w14:paraId="5BFD9518" w14:textId="2939A508" w:rsidR="00263789" w:rsidRDefault="00263789" w:rsidP="00263789">
      <w:pPr>
        <w:rPr>
          <w:b/>
          <w:bCs/>
          <w:lang w:val="en-GB"/>
        </w:rPr>
      </w:pPr>
      <w:r w:rsidRPr="00F13F85">
        <w:rPr>
          <w:b/>
          <w:bCs/>
          <w:lang w:val="en-GB"/>
        </w:rPr>
        <w:t xml:space="preserve">Problem </w:t>
      </w:r>
      <w:r>
        <w:rPr>
          <w:b/>
          <w:bCs/>
          <w:lang w:val="en-GB"/>
        </w:rPr>
        <w:t>2</w:t>
      </w:r>
      <w:r w:rsidRPr="00F13F85">
        <w:rPr>
          <w:b/>
          <w:bCs/>
          <w:lang w:val="en-GB"/>
        </w:rPr>
        <w:t xml:space="preserve"> [</w:t>
      </w:r>
      <w:r>
        <w:rPr>
          <w:b/>
          <w:bCs/>
          <w:lang w:val="en-GB"/>
        </w:rPr>
        <w:t>0.75</w:t>
      </w:r>
      <w:r w:rsidRPr="00F13F85">
        <w:rPr>
          <w:b/>
          <w:bCs/>
          <w:lang w:val="en-GB"/>
        </w:rPr>
        <w:t xml:space="preserve"> point</w:t>
      </w:r>
      <w:r>
        <w:rPr>
          <w:b/>
          <w:bCs/>
          <w:lang w:val="en-GB"/>
        </w:rPr>
        <w:t>s</w:t>
      </w:r>
      <w:r w:rsidRPr="00F13F85">
        <w:rPr>
          <w:b/>
          <w:bCs/>
          <w:lang w:val="en-GB"/>
        </w:rPr>
        <w:t xml:space="preserve">] </w:t>
      </w:r>
      <w:r>
        <w:rPr>
          <w:b/>
          <w:bCs/>
          <w:lang w:val="en-GB"/>
        </w:rPr>
        <w:t xml:space="preserve"> </w:t>
      </w:r>
      <w:r>
        <w:rPr>
          <w:rFonts w:cstheme="minorHAnsi"/>
          <w:bCs/>
          <w:color w:val="0070C0"/>
          <w:spacing w:val="-3"/>
          <w:szCs w:val="22"/>
          <w:lang w:val="en-GB"/>
        </w:rPr>
        <w:t>[E</w:t>
      </w:r>
      <w:r w:rsidRPr="00263789">
        <w:rPr>
          <w:rFonts w:cstheme="minorHAnsi"/>
          <w:bCs/>
          <w:color w:val="0070C0"/>
          <w:spacing w:val="-3"/>
          <w:szCs w:val="22"/>
          <w:lang w:val="en-GB"/>
        </w:rPr>
        <w:t xml:space="preserve">stimated maximum completion time: </w:t>
      </w:r>
      <w:r>
        <w:rPr>
          <w:rFonts w:cstheme="minorHAnsi"/>
          <w:bCs/>
          <w:color w:val="0070C0"/>
          <w:spacing w:val="-3"/>
          <w:szCs w:val="22"/>
          <w:lang w:val="en-GB"/>
        </w:rPr>
        <w:t>10</w:t>
      </w:r>
      <w:r w:rsidRPr="00263789">
        <w:rPr>
          <w:rFonts w:cstheme="minorHAnsi"/>
          <w:bCs/>
          <w:color w:val="0070C0"/>
          <w:spacing w:val="-3"/>
          <w:szCs w:val="22"/>
          <w:lang w:val="en-GB"/>
        </w:rPr>
        <w:t xml:space="preserve"> minutes</w:t>
      </w:r>
      <w:r>
        <w:rPr>
          <w:rFonts w:cstheme="minorHAnsi"/>
          <w:bCs/>
          <w:color w:val="0070C0"/>
          <w:spacing w:val="-3"/>
          <w:szCs w:val="22"/>
          <w:lang w:val="en-GB"/>
        </w:rPr>
        <w:t>]</w:t>
      </w:r>
    </w:p>
    <w:p w14:paraId="5EDF112A" w14:textId="77777777" w:rsidR="00263789" w:rsidRDefault="00263789" w:rsidP="005549B6">
      <w:pPr>
        <w:spacing w:after="0" w:line="240" w:lineRule="auto"/>
        <w:rPr>
          <w:lang w:val="en-GB"/>
        </w:rPr>
      </w:pPr>
      <w:r w:rsidRPr="00263789">
        <w:rPr>
          <w:lang w:val="en-GB"/>
        </w:rPr>
        <w:t>The response of an LTI system to a unit impulse, starting from zero initial conditions, is shown in the following figure:</w:t>
      </w:r>
    </w:p>
    <w:p w14:paraId="73D7F542" w14:textId="77777777" w:rsidR="005549B6" w:rsidRPr="00263789" w:rsidRDefault="005549B6" w:rsidP="005549B6">
      <w:pPr>
        <w:spacing w:after="0" w:line="240" w:lineRule="auto"/>
        <w:rPr>
          <w:lang w:val="en-GB"/>
        </w:rPr>
      </w:pPr>
    </w:p>
    <w:p w14:paraId="67630DA8" w14:textId="6AFA3F24" w:rsidR="00F13F85" w:rsidRPr="002F41E5" w:rsidRDefault="00263789" w:rsidP="005549B6">
      <w:pPr>
        <w:spacing w:after="0" w:line="240" w:lineRule="auto"/>
        <w:jc w:val="center"/>
        <w:rPr>
          <w:b/>
          <w:bCs/>
          <w:color w:val="002060"/>
          <w:lang w:val="en-GB"/>
        </w:rPr>
      </w:pPr>
      <w:r w:rsidRPr="00263789">
        <w:rPr>
          <w:b/>
          <w:bCs/>
          <w:noProof/>
          <w:color w:val="002060"/>
          <w:lang w:val="en-GB"/>
        </w:rPr>
        <w:drawing>
          <wp:inline distT="0" distB="0" distL="0" distR="0" wp14:anchorId="6F8862E4" wp14:editId="32C8EAAA">
            <wp:extent cx="5074659" cy="3232150"/>
            <wp:effectExtent l="0" t="0" r="0" b="6350"/>
            <wp:docPr id="148754968" name="Imagen 1" descr="Gráfico, Gráfico de líne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54968" name="Imagen 1" descr="Gráfico, Gráfico de líneas&#10;&#10;El contenido generado por IA puede ser incorrecto."/>
                    <pic:cNvPicPr/>
                  </pic:nvPicPr>
                  <pic:blipFill>
                    <a:blip r:embed="rId9"/>
                    <a:stretch>
                      <a:fillRect/>
                    </a:stretch>
                  </pic:blipFill>
                  <pic:spPr>
                    <a:xfrm>
                      <a:off x="0" y="0"/>
                      <a:ext cx="5091045" cy="3242587"/>
                    </a:xfrm>
                    <a:prstGeom prst="rect">
                      <a:avLst/>
                    </a:prstGeom>
                  </pic:spPr>
                </pic:pic>
              </a:graphicData>
            </a:graphic>
          </wp:inline>
        </w:drawing>
      </w:r>
    </w:p>
    <w:p w14:paraId="06354A34" w14:textId="77777777" w:rsidR="005549B6" w:rsidRDefault="005549B6" w:rsidP="005549B6">
      <w:pPr>
        <w:spacing w:after="0" w:line="240" w:lineRule="auto"/>
        <w:jc w:val="both"/>
        <w:rPr>
          <w:lang w:val="en-GB"/>
        </w:rPr>
      </w:pPr>
    </w:p>
    <w:p w14:paraId="735EC772" w14:textId="26985AC9" w:rsidR="00263789" w:rsidRPr="00263789" w:rsidRDefault="00263789" w:rsidP="005549B6">
      <w:pPr>
        <w:spacing w:after="0" w:line="240" w:lineRule="auto"/>
        <w:jc w:val="both"/>
        <w:rPr>
          <w:color w:val="002060"/>
          <w:lang w:val="en-GB"/>
        </w:rPr>
      </w:pPr>
      <w:r w:rsidRPr="00263789">
        <w:rPr>
          <w:lang w:val="en-GB"/>
        </w:rPr>
        <w:t xml:space="preserve">Determine the transfer function of the system and, once obtained, calculate the free response </w:t>
      </w:r>
      <m:oMath>
        <m:r>
          <w:rPr>
            <w:rFonts w:ascii="Cambria Math" w:hAnsi="Cambria Math"/>
            <w:lang w:val="en-GB"/>
          </w:rPr>
          <m:t>y(t)</m:t>
        </m:r>
      </m:oMath>
      <w:r w:rsidRPr="00263789">
        <w:rPr>
          <w:lang w:val="en-GB"/>
        </w:rPr>
        <w:t xml:space="preserve"> that the system would have based on the following initial conditions: </w:t>
      </w:r>
      <m:oMath>
        <m:r>
          <w:rPr>
            <w:rFonts w:ascii="Cambria Math" w:hAnsi="Cambria Math"/>
            <w:lang w:val="en-GB"/>
          </w:rPr>
          <m:t>y</m:t>
        </m:r>
        <m:d>
          <m:dPr>
            <m:ctrlPr>
              <w:rPr>
                <w:rFonts w:ascii="Cambria Math" w:hAnsi="Cambria Math" w:cstheme="minorHAnsi"/>
                <w:bCs/>
                <w:i/>
                <w:spacing w:val="-3"/>
              </w:rPr>
            </m:ctrlPr>
          </m:dPr>
          <m:e>
            <m:r>
              <w:rPr>
                <w:rFonts w:ascii="Cambria Math" w:hAnsi="Cambria Math" w:cstheme="minorHAnsi"/>
                <w:spacing w:val="-3"/>
                <w:lang w:val="en-GB"/>
              </w:rPr>
              <m:t>0</m:t>
            </m:r>
          </m:e>
        </m:d>
        <m:r>
          <w:rPr>
            <w:rFonts w:ascii="Cambria Math" w:hAnsi="Cambria Math" w:cstheme="minorHAnsi"/>
            <w:spacing w:val="-3"/>
            <w:lang w:val="en-GB"/>
          </w:rPr>
          <m:t>=10,</m:t>
        </m:r>
        <m:acc>
          <m:accPr>
            <m:chr m:val="̇"/>
            <m:ctrlPr>
              <w:rPr>
                <w:rFonts w:ascii="Cambria Math" w:hAnsi="Cambria Math" w:cstheme="minorHAnsi"/>
                <w:bCs/>
                <w:i/>
                <w:spacing w:val="-3"/>
              </w:rPr>
            </m:ctrlPr>
          </m:accPr>
          <m:e>
            <m:r>
              <w:rPr>
                <w:rFonts w:ascii="Cambria Math" w:hAnsi="Cambria Math" w:cstheme="minorHAnsi"/>
                <w:spacing w:val="-3"/>
              </w:rPr>
              <m:t>y</m:t>
            </m:r>
          </m:e>
        </m:acc>
        <m:d>
          <m:dPr>
            <m:ctrlPr>
              <w:rPr>
                <w:rFonts w:ascii="Cambria Math" w:hAnsi="Cambria Math" w:cstheme="minorHAnsi"/>
                <w:bCs/>
                <w:i/>
                <w:spacing w:val="-3"/>
              </w:rPr>
            </m:ctrlPr>
          </m:dPr>
          <m:e>
            <m:r>
              <w:rPr>
                <w:rFonts w:ascii="Cambria Math" w:hAnsi="Cambria Math" w:cstheme="minorHAnsi"/>
                <w:spacing w:val="-3"/>
                <w:lang w:val="en-GB"/>
              </w:rPr>
              <m:t>0</m:t>
            </m:r>
          </m:e>
        </m:d>
        <m:r>
          <w:rPr>
            <w:rFonts w:ascii="Cambria Math" w:hAnsi="Cambria Math" w:cstheme="minorHAnsi"/>
            <w:spacing w:val="-3"/>
            <w:lang w:val="en-GB"/>
          </w:rPr>
          <m:t xml:space="preserve">=0,  </m:t>
        </m:r>
        <m:acc>
          <m:accPr>
            <m:chr m:val="̈"/>
            <m:ctrlPr>
              <w:rPr>
                <w:rFonts w:ascii="Cambria Math" w:hAnsi="Cambria Math" w:cstheme="minorHAnsi"/>
                <w:bCs/>
                <w:i/>
                <w:spacing w:val="-3"/>
              </w:rPr>
            </m:ctrlPr>
          </m:accPr>
          <m:e>
            <m:r>
              <w:rPr>
                <w:rFonts w:ascii="Cambria Math" w:hAnsi="Cambria Math" w:cstheme="minorHAnsi"/>
                <w:spacing w:val="-3"/>
              </w:rPr>
              <m:t>y</m:t>
            </m:r>
          </m:e>
        </m:acc>
        <m:d>
          <m:dPr>
            <m:ctrlPr>
              <w:rPr>
                <w:rFonts w:ascii="Cambria Math" w:hAnsi="Cambria Math" w:cstheme="minorHAnsi"/>
                <w:bCs/>
                <w:i/>
                <w:spacing w:val="-3"/>
              </w:rPr>
            </m:ctrlPr>
          </m:dPr>
          <m:e>
            <m:r>
              <w:rPr>
                <w:rFonts w:ascii="Cambria Math" w:hAnsi="Cambria Math" w:cstheme="minorHAnsi"/>
                <w:spacing w:val="-3"/>
                <w:lang w:val="en-GB"/>
              </w:rPr>
              <m:t>0</m:t>
            </m:r>
          </m:e>
        </m:d>
        <m:r>
          <w:rPr>
            <w:rFonts w:ascii="Cambria Math" w:hAnsi="Cambria Math" w:cstheme="minorHAnsi"/>
            <w:spacing w:val="-3"/>
            <w:lang w:val="en-GB"/>
          </w:rPr>
          <m:t xml:space="preserve">=0, </m:t>
        </m:r>
        <m:r>
          <w:rPr>
            <w:rFonts w:ascii="Cambria Math" w:hAnsi="Cambria Math" w:cstheme="minorHAnsi"/>
            <w:spacing w:val="-3"/>
          </w:rPr>
          <m:t>u</m:t>
        </m:r>
        <m:d>
          <m:dPr>
            <m:ctrlPr>
              <w:rPr>
                <w:rFonts w:ascii="Cambria Math" w:hAnsi="Cambria Math" w:cstheme="minorHAnsi"/>
                <w:bCs/>
                <w:i/>
                <w:spacing w:val="-3"/>
              </w:rPr>
            </m:ctrlPr>
          </m:dPr>
          <m:e>
            <m:r>
              <w:rPr>
                <w:rFonts w:ascii="Cambria Math" w:hAnsi="Cambria Math" w:cstheme="minorHAnsi"/>
                <w:spacing w:val="-3"/>
                <w:lang w:val="en-GB"/>
              </w:rPr>
              <m:t>0</m:t>
            </m:r>
          </m:e>
        </m:d>
        <m:r>
          <w:rPr>
            <w:rFonts w:ascii="Cambria Math" w:hAnsi="Cambria Math" w:cstheme="minorHAnsi"/>
            <w:spacing w:val="-3"/>
            <w:lang w:val="en-GB"/>
          </w:rPr>
          <m:t xml:space="preserve">=0, </m:t>
        </m:r>
        <m:acc>
          <m:accPr>
            <m:chr m:val="̇"/>
            <m:ctrlPr>
              <w:rPr>
                <w:rFonts w:ascii="Cambria Math" w:hAnsi="Cambria Math" w:cstheme="minorHAnsi"/>
                <w:bCs/>
                <w:i/>
                <w:spacing w:val="-3"/>
              </w:rPr>
            </m:ctrlPr>
          </m:accPr>
          <m:e>
            <m:r>
              <w:rPr>
                <w:rFonts w:ascii="Cambria Math" w:hAnsi="Cambria Math" w:cstheme="minorHAnsi"/>
                <w:spacing w:val="-3"/>
              </w:rPr>
              <m:t>u</m:t>
            </m:r>
          </m:e>
        </m:acc>
        <m:d>
          <m:dPr>
            <m:ctrlPr>
              <w:rPr>
                <w:rFonts w:ascii="Cambria Math" w:hAnsi="Cambria Math" w:cstheme="minorHAnsi"/>
                <w:bCs/>
                <w:i/>
                <w:spacing w:val="-3"/>
              </w:rPr>
            </m:ctrlPr>
          </m:dPr>
          <m:e>
            <m:r>
              <w:rPr>
                <w:rFonts w:ascii="Cambria Math" w:hAnsi="Cambria Math" w:cstheme="minorHAnsi"/>
                <w:spacing w:val="-3"/>
                <w:lang w:val="en-GB"/>
              </w:rPr>
              <m:t>0</m:t>
            </m:r>
          </m:e>
        </m:d>
        <m:r>
          <w:rPr>
            <w:rFonts w:ascii="Cambria Math" w:hAnsi="Cambria Math" w:cstheme="minorHAnsi"/>
            <w:spacing w:val="-3"/>
            <w:lang w:val="en-GB"/>
          </w:rPr>
          <m:t>=0.</m:t>
        </m:r>
      </m:oMath>
      <w:r w:rsidRPr="00263789">
        <w:rPr>
          <w:rFonts w:cstheme="minorHAnsi"/>
          <w:bCs/>
          <w:spacing w:val="-3"/>
          <w:lang w:val="en-GB"/>
        </w:rPr>
        <w:t xml:space="preserve"> </w:t>
      </w:r>
      <w:r w:rsidRPr="00263789">
        <w:rPr>
          <w:lang w:val="en-GB"/>
        </w:rPr>
        <w:t xml:space="preserve"> The free response is very simple and does not require any complicated inverse transforms. If you arrive at an expression that seems complicated, try to simplify it, and if it cannot be simplified, it is best not to waste time on it and move on to the next exercise.</w:t>
      </w:r>
    </w:p>
    <w:p w14:paraId="1D7A1D19" w14:textId="1616474B" w:rsidR="002F41E5" w:rsidRDefault="002F41E5">
      <w:pPr>
        <w:rPr>
          <w:b/>
          <w:bCs/>
          <w:color w:val="002060"/>
          <w:lang w:val="en-GB"/>
        </w:rPr>
      </w:pPr>
    </w:p>
    <w:p w14:paraId="72B2C0E0" w14:textId="77777777" w:rsidR="00263789" w:rsidRDefault="00263789">
      <w:pPr>
        <w:rPr>
          <w:b/>
          <w:bCs/>
          <w:lang w:val="en-GB"/>
        </w:rPr>
      </w:pPr>
      <w:r>
        <w:rPr>
          <w:b/>
          <w:bCs/>
          <w:lang w:val="en-GB"/>
        </w:rPr>
        <w:br w:type="page"/>
      </w:r>
    </w:p>
    <w:p w14:paraId="36EB9381" w14:textId="5964BD6A" w:rsidR="002F41E5" w:rsidRDefault="002F41E5" w:rsidP="002F41E5">
      <w:pPr>
        <w:rPr>
          <w:b/>
          <w:bCs/>
          <w:lang w:val="en-GB"/>
        </w:rPr>
      </w:pPr>
      <w:r w:rsidRPr="00F13F85">
        <w:rPr>
          <w:b/>
          <w:bCs/>
          <w:lang w:val="en-GB"/>
        </w:rPr>
        <w:lastRenderedPageBreak/>
        <w:t xml:space="preserve">Problem </w:t>
      </w:r>
      <w:r w:rsidR="00263789">
        <w:rPr>
          <w:b/>
          <w:bCs/>
          <w:lang w:val="en-GB"/>
        </w:rPr>
        <w:t>3</w:t>
      </w:r>
      <w:r w:rsidRPr="00F13F85">
        <w:rPr>
          <w:b/>
          <w:bCs/>
          <w:lang w:val="en-GB"/>
        </w:rPr>
        <w:t xml:space="preserve"> [</w:t>
      </w:r>
      <w:r w:rsidR="00263789">
        <w:rPr>
          <w:b/>
          <w:bCs/>
          <w:lang w:val="en-GB"/>
        </w:rPr>
        <w:t>2</w:t>
      </w:r>
      <w:r>
        <w:rPr>
          <w:b/>
          <w:bCs/>
          <w:lang w:val="en-GB"/>
        </w:rPr>
        <w:t>.</w:t>
      </w:r>
      <w:r w:rsidR="00263789">
        <w:rPr>
          <w:b/>
          <w:bCs/>
          <w:lang w:val="en-GB"/>
        </w:rPr>
        <w:t>5</w:t>
      </w:r>
      <w:r w:rsidRPr="00F13F85">
        <w:rPr>
          <w:b/>
          <w:bCs/>
          <w:lang w:val="en-GB"/>
        </w:rPr>
        <w:t xml:space="preserve"> point</w:t>
      </w:r>
      <w:r w:rsidR="00263789">
        <w:rPr>
          <w:b/>
          <w:bCs/>
          <w:lang w:val="en-GB"/>
        </w:rPr>
        <w:t>s</w:t>
      </w:r>
      <w:r w:rsidRPr="00F13F85">
        <w:rPr>
          <w:b/>
          <w:bCs/>
          <w:lang w:val="en-GB"/>
        </w:rPr>
        <w:t xml:space="preserve">] </w:t>
      </w:r>
      <w:r w:rsidR="00263789">
        <w:rPr>
          <w:rFonts w:cstheme="minorHAnsi"/>
          <w:bCs/>
          <w:color w:val="0070C0"/>
          <w:spacing w:val="-3"/>
          <w:szCs w:val="22"/>
          <w:lang w:val="en-GB"/>
        </w:rPr>
        <w:t>[E</w:t>
      </w:r>
      <w:r w:rsidR="00263789" w:rsidRPr="00263789">
        <w:rPr>
          <w:rFonts w:cstheme="minorHAnsi"/>
          <w:bCs/>
          <w:color w:val="0070C0"/>
          <w:spacing w:val="-3"/>
          <w:szCs w:val="22"/>
          <w:lang w:val="en-GB"/>
        </w:rPr>
        <w:t xml:space="preserve">stimated maximum completion time: </w:t>
      </w:r>
      <w:r w:rsidR="00263789">
        <w:rPr>
          <w:rFonts w:cstheme="minorHAnsi"/>
          <w:bCs/>
          <w:color w:val="0070C0"/>
          <w:spacing w:val="-3"/>
          <w:szCs w:val="22"/>
          <w:lang w:val="en-GB"/>
        </w:rPr>
        <w:t>45</w:t>
      </w:r>
      <w:r w:rsidR="00263789" w:rsidRPr="00263789">
        <w:rPr>
          <w:rFonts w:cstheme="minorHAnsi"/>
          <w:bCs/>
          <w:color w:val="0070C0"/>
          <w:spacing w:val="-3"/>
          <w:szCs w:val="22"/>
          <w:lang w:val="en-GB"/>
        </w:rPr>
        <w:t xml:space="preserve"> minutes</w:t>
      </w:r>
      <w:r w:rsidR="00263789">
        <w:rPr>
          <w:rFonts w:cstheme="minorHAnsi"/>
          <w:bCs/>
          <w:color w:val="0070C0"/>
          <w:spacing w:val="-3"/>
          <w:szCs w:val="22"/>
          <w:lang w:val="en-GB"/>
        </w:rPr>
        <w:t>]</w:t>
      </w:r>
    </w:p>
    <w:p w14:paraId="19565123" w14:textId="77777777" w:rsidR="00263789" w:rsidRPr="00263789" w:rsidRDefault="00263789" w:rsidP="00263789">
      <w:pPr>
        <w:spacing w:after="0" w:line="240" w:lineRule="auto"/>
        <w:jc w:val="both"/>
        <w:rPr>
          <w:rFonts w:cstheme="minorHAnsi"/>
          <w:spacing w:val="-3"/>
          <w:lang w:val="en-GB"/>
        </w:rPr>
      </w:pPr>
      <w:r w:rsidRPr="00263789">
        <w:rPr>
          <w:rFonts w:cstheme="minorHAnsi"/>
          <w:spacing w:val="-3"/>
          <w:lang w:val="en-GB"/>
        </w:rPr>
        <w:t>The following equation represents the dynamic model of a spring with damping and restoring force, as occurs in some real elastic materials:</w:t>
      </w:r>
    </w:p>
    <w:p w14:paraId="0CD16173" w14:textId="77777777" w:rsidR="00263789" w:rsidRPr="00263789" w:rsidRDefault="00263789" w:rsidP="00263789">
      <w:pPr>
        <w:spacing w:after="0" w:line="240" w:lineRule="auto"/>
        <w:jc w:val="both"/>
        <w:rPr>
          <w:rFonts w:cstheme="minorHAnsi"/>
          <w:spacing w:val="-3"/>
          <w:lang w:val="en-GB"/>
        </w:rPr>
      </w:pPr>
    </w:p>
    <w:p w14:paraId="37AF5250" w14:textId="77777777" w:rsidR="00263789" w:rsidRPr="00263789" w:rsidRDefault="00263789" w:rsidP="00263789">
      <w:pPr>
        <w:spacing w:after="0" w:line="240" w:lineRule="auto"/>
        <w:jc w:val="both"/>
        <w:rPr>
          <w:rFonts w:cstheme="minorHAnsi"/>
          <w:spacing w:val="-3"/>
        </w:rPr>
      </w:pPr>
      <m:oMathPara>
        <m:oMath>
          <m:r>
            <w:rPr>
              <w:rFonts w:ascii="Cambria Math" w:hAnsi="Cambria Math" w:cstheme="minorHAnsi"/>
              <w:spacing w:val="-3"/>
            </w:rPr>
            <m:t>m∙</m:t>
          </m:r>
          <m:f>
            <m:fPr>
              <m:ctrlPr>
                <w:rPr>
                  <w:rFonts w:ascii="Cambria Math" w:hAnsi="Cambria Math" w:cstheme="minorHAnsi"/>
                  <w:i/>
                  <w:spacing w:val="-3"/>
                </w:rPr>
              </m:ctrlPr>
            </m:fPr>
            <m:num>
              <m:sSup>
                <m:sSupPr>
                  <m:ctrlPr>
                    <w:rPr>
                      <w:rFonts w:ascii="Cambria Math" w:hAnsi="Cambria Math" w:cstheme="minorHAnsi"/>
                      <w:i/>
                      <w:spacing w:val="-3"/>
                    </w:rPr>
                  </m:ctrlPr>
                </m:sSupPr>
                <m:e>
                  <m:r>
                    <w:rPr>
                      <w:rFonts w:ascii="Cambria Math" w:hAnsi="Cambria Math" w:cstheme="minorHAnsi"/>
                      <w:spacing w:val="-3"/>
                    </w:rPr>
                    <m:t>d</m:t>
                  </m:r>
                </m:e>
                <m:sup>
                  <m:r>
                    <w:rPr>
                      <w:rFonts w:ascii="Cambria Math" w:hAnsi="Cambria Math" w:cstheme="minorHAnsi"/>
                      <w:spacing w:val="-3"/>
                    </w:rPr>
                    <m:t>2</m:t>
                  </m:r>
                </m:sup>
              </m:sSup>
              <m:r>
                <w:rPr>
                  <w:rFonts w:ascii="Cambria Math" w:hAnsi="Cambria Math" w:cstheme="minorHAnsi"/>
                  <w:spacing w:val="-3"/>
                </w:rPr>
                <m:t>y</m:t>
              </m:r>
              <m:d>
                <m:dPr>
                  <m:ctrlPr>
                    <w:rPr>
                      <w:rFonts w:ascii="Cambria Math" w:hAnsi="Cambria Math" w:cstheme="minorHAnsi"/>
                      <w:i/>
                      <w:spacing w:val="-3"/>
                    </w:rPr>
                  </m:ctrlPr>
                </m:dPr>
                <m:e>
                  <m:r>
                    <w:rPr>
                      <w:rFonts w:ascii="Cambria Math" w:hAnsi="Cambria Math" w:cstheme="minorHAnsi"/>
                      <w:spacing w:val="-3"/>
                    </w:rPr>
                    <m:t>t</m:t>
                  </m:r>
                </m:e>
              </m:d>
            </m:num>
            <m:den>
              <m:sSup>
                <m:sSupPr>
                  <m:ctrlPr>
                    <w:rPr>
                      <w:rFonts w:ascii="Cambria Math" w:hAnsi="Cambria Math" w:cstheme="minorHAnsi"/>
                      <w:i/>
                      <w:spacing w:val="-3"/>
                    </w:rPr>
                  </m:ctrlPr>
                </m:sSupPr>
                <m:e>
                  <m:r>
                    <w:rPr>
                      <w:rFonts w:ascii="Cambria Math" w:hAnsi="Cambria Math" w:cstheme="minorHAnsi"/>
                      <w:spacing w:val="-3"/>
                    </w:rPr>
                    <m:t>dt</m:t>
                  </m:r>
                </m:e>
                <m:sup>
                  <m:r>
                    <w:rPr>
                      <w:rFonts w:ascii="Cambria Math" w:hAnsi="Cambria Math" w:cstheme="minorHAnsi"/>
                      <w:spacing w:val="-3"/>
                    </w:rPr>
                    <m:t>2</m:t>
                  </m:r>
                </m:sup>
              </m:sSup>
            </m:den>
          </m:f>
          <m:r>
            <w:rPr>
              <w:rFonts w:ascii="Cambria Math" w:hAnsi="Cambria Math" w:cstheme="minorHAnsi"/>
              <w:spacing w:val="-3"/>
            </w:rPr>
            <m:t>+b∙</m:t>
          </m:r>
          <m:f>
            <m:fPr>
              <m:ctrlPr>
                <w:rPr>
                  <w:rFonts w:ascii="Cambria Math" w:hAnsi="Cambria Math" w:cstheme="minorHAnsi"/>
                  <w:i/>
                  <w:spacing w:val="-3"/>
                </w:rPr>
              </m:ctrlPr>
            </m:fPr>
            <m:num>
              <m:r>
                <w:rPr>
                  <w:rFonts w:ascii="Cambria Math" w:hAnsi="Cambria Math" w:cstheme="minorHAnsi"/>
                  <w:spacing w:val="-3"/>
                </w:rPr>
                <m:t>dy</m:t>
              </m:r>
              <m:d>
                <m:dPr>
                  <m:ctrlPr>
                    <w:rPr>
                      <w:rFonts w:ascii="Cambria Math" w:hAnsi="Cambria Math" w:cstheme="minorHAnsi"/>
                      <w:i/>
                      <w:spacing w:val="-3"/>
                    </w:rPr>
                  </m:ctrlPr>
                </m:dPr>
                <m:e>
                  <m:r>
                    <w:rPr>
                      <w:rFonts w:ascii="Cambria Math" w:hAnsi="Cambria Math" w:cstheme="minorHAnsi"/>
                      <w:spacing w:val="-3"/>
                    </w:rPr>
                    <m:t>t</m:t>
                  </m:r>
                </m:e>
              </m:d>
            </m:num>
            <m:den>
              <m:r>
                <w:rPr>
                  <w:rFonts w:ascii="Cambria Math" w:hAnsi="Cambria Math" w:cstheme="minorHAnsi"/>
                  <w:spacing w:val="-3"/>
                </w:rPr>
                <m:t>dt</m:t>
              </m:r>
            </m:den>
          </m:f>
          <m:r>
            <w:rPr>
              <w:rFonts w:ascii="Cambria Math" w:hAnsi="Cambria Math" w:cstheme="minorHAnsi"/>
              <w:spacing w:val="-3"/>
            </w:rPr>
            <m:t>∙u</m:t>
          </m:r>
          <m:d>
            <m:dPr>
              <m:ctrlPr>
                <w:rPr>
                  <w:rFonts w:ascii="Cambria Math" w:hAnsi="Cambria Math" w:cstheme="minorHAnsi"/>
                  <w:i/>
                  <w:spacing w:val="-3"/>
                </w:rPr>
              </m:ctrlPr>
            </m:dPr>
            <m:e>
              <m:r>
                <w:rPr>
                  <w:rFonts w:ascii="Cambria Math" w:hAnsi="Cambria Math" w:cstheme="minorHAnsi"/>
                  <w:spacing w:val="-3"/>
                </w:rPr>
                <m:t>t</m:t>
              </m:r>
            </m:e>
          </m:d>
          <m:r>
            <w:rPr>
              <w:rFonts w:ascii="Cambria Math" w:hAnsi="Cambria Math" w:cstheme="minorHAnsi"/>
              <w:spacing w:val="-3"/>
            </w:rPr>
            <m:t>+k∙y</m:t>
          </m:r>
          <m:d>
            <m:dPr>
              <m:ctrlPr>
                <w:rPr>
                  <w:rFonts w:ascii="Cambria Math" w:hAnsi="Cambria Math" w:cstheme="minorHAnsi"/>
                  <w:i/>
                  <w:spacing w:val="-3"/>
                </w:rPr>
              </m:ctrlPr>
            </m:dPr>
            <m:e>
              <m:r>
                <w:rPr>
                  <w:rFonts w:ascii="Cambria Math" w:hAnsi="Cambria Math" w:cstheme="minorHAnsi"/>
                  <w:spacing w:val="-3"/>
                </w:rPr>
                <m:t>t</m:t>
              </m:r>
            </m:e>
          </m:d>
          <m:r>
            <w:rPr>
              <w:rFonts w:ascii="Cambria Math" w:hAnsi="Cambria Math" w:cstheme="minorHAnsi"/>
              <w:spacing w:val="-3"/>
            </w:rPr>
            <m:t>+a∙</m:t>
          </m:r>
          <m:sSup>
            <m:sSupPr>
              <m:ctrlPr>
                <w:rPr>
                  <w:rFonts w:ascii="Cambria Math" w:hAnsi="Cambria Math" w:cstheme="minorHAnsi"/>
                  <w:i/>
                  <w:spacing w:val="-3"/>
                </w:rPr>
              </m:ctrlPr>
            </m:sSupPr>
            <m:e>
              <m:r>
                <w:rPr>
                  <w:rFonts w:ascii="Cambria Math" w:hAnsi="Cambria Math" w:cstheme="minorHAnsi"/>
                  <w:spacing w:val="-3"/>
                </w:rPr>
                <m:t>y</m:t>
              </m:r>
            </m:e>
            <m:sup>
              <m:r>
                <w:rPr>
                  <w:rFonts w:ascii="Cambria Math" w:hAnsi="Cambria Math" w:cstheme="minorHAnsi"/>
                  <w:spacing w:val="-3"/>
                </w:rPr>
                <m:t>2</m:t>
              </m:r>
            </m:sup>
          </m:sSup>
          <m:r>
            <w:rPr>
              <w:rFonts w:ascii="Cambria Math" w:hAnsi="Cambria Math" w:cstheme="minorHAnsi"/>
              <w:spacing w:val="-3"/>
            </w:rPr>
            <m:t>(t)=u(t)</m:t>
          </m:r>
        </m:oMath>
      </m:oMathPara>
    </w:p>
    <w:p w14:paraId="5BF5A060" w14:textId="77777777" w:rsidR="00263789" w:rsidRPr="00263789" w:rsidRDefault="00263789" w:rsidP="00263789">
      <w:pPr>
        <w:spacing w:after="0" w:line="240" w:lineRule="auto"/>
        <w:rPr>
          <w:rFonts w:cstheme="minorHAnsi"/>
          <w:spacing w:val="-3"/>
          <w:sz w:val="10"/>
          <w:szCs w:val="10"/>
        </w:rPr>
      </w:pPr>
    </w:p>
    <w:p w14:paraId="7916707E" w14:textId="33267301" w:rsidR="00263789" w:rsidRPr="00377439" w:rsidRDefault="00263789" w:rsidP="00263789">
      <w:pPr>
        <w:spacing w:after="0" w:line="240" w:lineRule="auto"/>
        <w:jc w:val="both"/>
        <w:rPr>
          <w:rFonts w:cstheme="minorHAnsi"/>
          <w:spacing w:val="-3"/>
          <w:lang w:val="en-GB"/>
        </w:rPr>
      </w:pPr>
      <w:r w:rsidRPr="00377439">
        <w:rPr>
          <w:rFonts w:cstheme="minorHAnsi"/>
          <w:spacing w:val="-3"/>
          <w:lang w:val="en-GB"/>
        </w:rPr>
        <w:t xml:space="preserve">where  </w:t>
      </w:r>
      <m:oMath>
        <m:r>
          <w:rPr>
            <w:rFonts w:ascii="Cambria Math" w:hAnsi="Cambria Math" w:cstheme="minorHAnsi"/>
            <w:spacing w:val="-3"/>
          </w:rPr>
          <m:t>u</m:t>
        </m:r>
      </m:oMath>
      <w:r w:rsidRPr="00377439">
        <w:rPr>
          <w:rFonts w:cstheme="minorHAnsi"/>
          <w:spacing w:val="-3"/>
          <w:lang w:val="en-GB"/>
        </w:rPr>
        <w:t xml:space="preserve"> </w:t>
      </w:r>
      <w:r w:rsidR="00377439" w:rsidRPr="00377439">
        <w:rPr>
          <w:rFonts w:cstheme="minorHAnsi"/>
          <w:spacing w:val="-3"/>
          <w:lang w:val="en-GB"/>
        </w:rPr>
        <w:t xml:space="preserve">is the force applied (manipulable input) and </w:t>
      </w:r>
      <m:oMath>
        <m:r>
          <w:rPr>
            <w:rFonts w:ascii="Cambria Math" w:hAnsi="Cambria Math" w:cstheme="minorHAnsi"/>
            <w:spacing w:val="-3"/>
          </w:rPr>
          <m:t>y</m:t>
        </m:r>
        <m:r>
          <w:rPr>
            <w:rFonts w:ascii="Cambria Math" w:hAnsi="Cambria Math" w:cstheme="minorHAnsi"/>
            <w:spacing w:val="-3"/>
            <w:lang w:val="en-GB"/>
          </w:rPr>
          <m:t xml:space="preserve"> </m:t>
        </m:r>
      </m:oMath>
      <w:r w:rsidR="00377439">
        <w:rPr>
          <w:rFonts w:eastAsiaTheme="minorEastAsia" w:cstheme="minorHAnsi"/>
          <w:spacing w:val="-3"/>
          <w:lang w:val="en-GB"/>
        </w:rPr>
        <w:t>t</w:t>
      </w:r>
      <w:r w:rsidR="00377439" w:rsidRPr="00377439">
        <w:rPr>
          <w:rFonts w:eastAsiaTheme="minorEastAsia" w:cstheme="minorHAnsi"/>
          <w:spacing w:val="-3"/>
          <w:lang w:val="en-GB"/>
        </w:rPr>
        <w:t xml:space="preserve">he position of the mass relative to equilibrium. Parameters: </w:t>
      </w:r>
      <m:oMath>
        <m:r>
          <w:rPr>
            <w:rFonts w:ascii="Cambria Math" w:hAnsi="Cambria Math" w:cstheme="minorHAnsi"/>
            <w:spacing w:val="-3"/>
          </w:rPr>
          <m:t>m</m:t>
        </m:r>
      </m:oMath>
      <w:r w:rsidR="00377439" w:rsidRPr="00377439">
        <w:rPr>
          <w:rFonts w:cstheme="minorHAnsi"/>
          <w:spacing w:val="-3"/>
          <w:lang w:val="en-GB"/>
        </w:rPr>
        <w:t xml:space="preserve"> </w:t>
      </w:r>
      <w:r w:rsidR="00377439" w:rsidRPr="00377439">
        <w:rPr>
          <w:rFonts w:eastAsiaTheme="minorEastAsia" w:cstheme="minorHAnsi"/>
          <w:spacing w:val="-3"/>
          <w:lang w:val="en-GB"/>
        </w:rPr>
        <w:t xml:space="preserve">is the mass (kg), </w:t>
      </w:r>
      <m:oMath>
        <m:r>
          <w:rPr>
            <w:rFonts w:ascii="Cambria Math" w:hAnsi="Cambria Math" w:cstheme="minorHAnsi"/>
            <w:spacing w:val="-3"/>
          </w:rPr>
          <m:t>b</m:t>
        </m:r>
      </m:oMath>
      <w:r w:rsidR="00377439" w:rsidRPr="00377439">
        <w:rPr>
          <w:rFonts w:cstheme="minorHAnsi"/>
          <w:spacing w:val="-3"/>
          <w:lang w:val="en-GB"/>
        </w:rPr>
        <w:t xml:space="preserve"> </w:t>
      </w:r>
      <w:r w:rsidR="00377439" w:rsidRPr="00377439">
        <w:rPr>
          <w:rFonts w:eastAsiaTheme="minorEastAsia" w:cstheme="minorHAnsi"/>
          <w:spacing w:val="-3"/>
          <w:lang w:val="en-GB"/>
        </w:rPr>
        <w:t xml:space="preserve">is the damping coefficient (Ns/m), </w:t>
      </w:r>
      <m:oMath>
        <m:r>
          <w:rPr>
            <w:rFonts w:ascii="Cambria Math" w:hAnsi="Cambria Math" w:cstheme="minorHAnsi"/>
            <w:spacing w:val="-3"/>
          </w:rPr>
          <m:t>k</m:t>
        </m:r>
      </m:oMath>
      <w:r w:rsidR="00377439" w:rsidRPr="00377439">
        <w:rPr>
          <w:rFonts w:cstheme="minorHAnsi"/>
          <w:spacing w:val="-3"/>
          <w:lang w:val="en-GB"/>
        </w:rPr>
        <w:t xml:space="preserve"> </w:t>
      </w:r>
      <w:r w:rsidR="00377439" w:rsidRPr="00377439">
        <w:rPr>
          <w:rFonts w:eastAsiaTheme="minorEastAsia" w:cstheme="minorHAnsi"/>
          <w:spacing w:val="-3"/>
          <w:lang w:val="en-GB"/>
        </w:rPr>
        <w:t xml:space="preserve">is the linear spring constant (N/m) and </w:t>
      </w:r>
      <m:oMath>
        <m:r>
          <w:rPr>
            <w:rFonts w:ascii="Cambria Math" w:hAnsi="Cambria Math" w:cstheme="minorHAnsi"/>
            <w:spacing w:val="-3"/>
          </w:rPr>
          <m:t>a</m:t>
        </m:r>
      </m:oMath>
      <w:r w:rsidR="00377439" w:rsidRPr="00377439">
        <w:rPr>
          <w:rFonts w:cstheme="minorHAnsi"/>
          <w:spacing w:val="-3"/>
          <w:lang w:val="en-GB"/>
        </w:rPr>
        <w:t xml:space="preserve"> </w:t>
      </w:r>
      <w:r w:rsidR="00377439" w:rsidRPr="00377439">
        <w:rPr>
          <w:rFonts w:eastAsiaTheme="minorEastAsia" w:cstheme="minorHAnsi"/>
          <w:spacing w:val="-3"/>
          <w:lang w:val="en-GB"/>
        </w:rPr>
        <w:t>is the quadratic restoring force coefficient (N/</w:t>
      </w:r>
      <w:r w:rsidR="00377439" w:rsidRPr="00377439">
        <w:rPr>
          <w:rFonts w:cstheme="minorHAnsi"/>
          <w:spacing w:val="-3"/>
          <w:lang w:val="en-GB"/>
        </w:rPr>
        <w:t xml:space="preserve"> m</w:t>
      </w:r>
      <w:r w:rsidR="00377439" w:rsidRPr="00377439">
        <w:rPr>
          <w:rFonts w:cstheme="minorHAnsi"/>
          <w:spacing w:val="-3"/>
          <w:vertAlign w:val="superscript"/>
          <w:lang w:val="en-GB"/>
        </w:rPr>
        <w:t>3</w:t>
      </w:r>
      <w:r w:rsidR="00377439" w:rsidRPr="00377439">
        <w:rPr>
          <w:rFonts w:eastAsiaTheme="minorEastAsia" w:cstheme="minorHAnsi"/>
          <w:spacing w:val="-3"/>
          <w:lang w:val="en-GB"/>
        </w:rPr>
        <w:t xml:space="preserve">). The parameter values are as follows: </w:t>
      </w:r>
      <w:r w:rsidRPr="005549B6">
        <w:rPr>
          <w:rFonts w:cstheme="minorHAnsi"/>
          <w:spacing w:val="-3"/>
          <w:lang w:val="en-GB"/>
        </w:rPr>
        <w:t xml:space="preserve"> </w:t>
      </w:r>
      <m:oMath>
        <m:r>
          <w:rPr>
            <w:rFonts w:ascii="Cambria Math" w:hAnsi="Cambria Math" w:cstheme="minorHAnsi"/>
            <w:spacing w:val="-3"/>
          </w:rPr>
          <m:t>k</m:t>
        </m:r>
        <m:r>
          <w:rPr>
            <w:rFonts w:ascii="Cambria Math" w:hAnsi="Cambria Math" w:cstheme="minorHAnsi"/>
            <w:spacing w:val="-3"/>
            <w:lang w:val="en-GB"/>
          </w:rPr>
          <m:t xml:space="preserve">=2, </m:t>
        </m:r>
        <m:r>
          <w:rPr>
            <w:rFonts w:ascii="Cambria Math" w:hAnsi="Cambria Math" w:cstheme="minorHAnsi"/>
            <w:spacing w:val="-3"/>
          </w:rPr>
          <m:t>m</m:t>
        </m:r>
        <m:r>
          <w:rPr>
            <w:rFonts w:ascii="Cambria Math" w:hAnsi="Cambria Math" w:cstheme="minorHAnsi"/>
            <w:spacing w:val="-3"/>
            <w:lang w:val="en-GB"/>
          </w:rPr>
          <m:t xml:space="preserve">=1, </m:t>
        </m:r>
        <m:r>
          <w:rPr>
            <w:rFonts w:ascii="Cambria Math" w:hAnsi="Cambria Math" w:cstheme="minorHAnsi"/>
            <w:spacing w:val="-3"/>
          </w:rPr>
          <m:t>a</m:t>
        </m:r>
        <m:r>
          <w:rPr>
            <w:rFonts w:ascii="Cambria Math" w:hAnsi="Cambria Math" w:cstheme="minorHAnsi"/>
            <w:spacing w:val="-3"/>
            <w:lang w:val="en-GB"/>
          </w:rPr>
          <m:t>=3</m:t>
        </m:r>
      </m:oMath>
      <w:r w:rsidRPr="005549B6">
        <w:rPr>
          <w:rFonts w:cstheme="minorHAnsi"/>
          <w:spacing w:val="-3"/>
          <w:lang w:val="en-GB"/>
        </w:rPr>
        <w:t xml:space="preserve">. </w:t>
      </w:r>
      <w:r w:rsidR="00377439" w:rsidRPr="00377439">
        <w:rPr>
          <w:rFonts w:eastAsiaTheme="minorEastAsia" w:cstheme="minorHAnsi"/>
          <w:spacing w:val="-3"/>
          <w:lang w:val="en-GB"/>
        </w:rPr>
        <w:t>The parameter b is determined in a later section.</w:t>
      </w:r>
    </w:p>
    <w:p w14:paraId="6CE68802" w14:textId="77777777" w:rsidR="00263789" w:rsidRPr="00377439" w:rsidRDefault="00263789" w:rsidP="00263789">
      <w:pPr>
        <w:spacing w:after="0" w:line="240" w:lineRule="auto"/>
        <w:rPr>
          <w:rFonts w:cstheme="minorHAnsi"/>
          <w:spacing w:val="-3"/>
          <w:sz w:val="4"/>
          <w:szCs w:val="4"/>
          <w:lang w:val="en-GB"/>
        </w:rPr>
      </w:pPr>
    </w:p>
    <w:p w14:paraId="62FCA6D7" w14:textId="41B44721" w:rsidR="00263789" w:rsidRPr="00377439" w:rsidRDefault="00377439" w:rsidP="00377439">
      <w:pPr>
        <w:pStyle w:val="Prrafodelista"/>
        <w:numPr>
          <w:ilvl w:val="0"/>
          <w:numId w:val="4"/>
        </w:numPr>
        <w:spacing w:after="0" w:line="240" w:lineRule="auto"/>
        <w:jc w:val="both"/>
        <w:rPr>
          <w:rFonts w:cstheme="minorHAnsi"/>
          <w:spacing w:val="-3"/>
          <w:lang w:val="en-GB"/>
        </w:rPr>
      </w:pPr>
      <w:r w:rsidRPr="00377439">
        <w:rPr>
          <w:rFonts w:cstheme="minorHAnsi"/>
          <w:spacing w:val="-3"/>
          <w:lang w:val="en-GB"/>
        </w:rPr>
        <w:t xml:space="preserve">Obtain a linear model around the operating point given by </w:t>
      </w:r>
      <m:oMath>
        <m:acc>
          <m:accPr>
            <m:chr m:val="̅"/>
            <m:ctrlPr>
              <w:rPr>
                <w:rFonts w:ascii="Cambria Math" w:hAnsi="Cambria Math" w:cstheme="minorHAnsi"/>
                <w:i/>
                <w:spacing w:val="-3"/>
              </w:rPr>
            </m:ctrlPr>
          </m:accPr>
          <m:e>
            <m:r>
              <w:rPr>
                <w:rFonts w:ascii="Cambria Math" w:hAnsi="Cambria Math" w:cstheme="minorHAnsi"/>
                <w:spacing w:val="-3"/>
              </w:rPr>
              <m:t>u</m:t>
            </m:r>
          </m:e>
        </m:acc>
        <m:r>
          <w:rPr>
            <w:rFonts w:ascii="Cambria Math" w:hAnsi="Cambria Math" w:cstheme="minorHAnsi"/>
            <w:spacing w:val="-3"/>
            <w:lang w:val="en-GB"/>
          </w:rPr>
          <m:t>=1</m:t>
        </m:r>
      </m:oMath>
      <w:r w:rsidRPr="00377439">
        <w:rPr>
          <w:rFonts w:cstheme="minorHAnsi"/>
          <w:spacing w:val="-3"/>
          <w:lang w:val="en-GB"/>
        </w:rPr>
        <w:t>, both in transfer function and state space form, at the possible equilibria of the system</w:t>
      </w:r>
      <w:r w:rsidR="00263789" w:rsidRPr="00377439">
        <w:rPr>
          <w:rFonts w:cstheme="minorHAnsi"/>
          <w:spacing w:val="-3"/>
          <w:lang w:val="en-GB"/>
        </w:rPr>
        <w:t xml:space="preserve">. </w:t>
      </w:r>
      <w:r w:rsidR="00263789" w:rsidRPr="00377439">
        <w:rPr>
          <w:rFonts w:cstheme="minorHAnsi"/>
          <w:b/>
          <w:spacing w:val="-3"/>
        </w:rPr>
        <w:t>[1 p</w:t>
      </w:r>
      <w:r>
        <w:rPr>
          <w:rFonts w:cstheme="minorHAnsi"/>
          <w:b/>
          <w:spacing w:val="-3"/>
        </w:rPr>
        <w:t>oint</w:t>
      </w:r>
      <w:r w:rsidR="00263789" w:rsidRPr="00377439">
        <w:rPr>
          <w:rFonts w:cstheme="minorHAnsi"/>
          <w:b/>
          <w:spacing w:val="-3"/>
        </w:rPr>
        <w:t>]</w:t>
      </w:r>
    </w:p>
    <w:p w14:paraId="11997886" w14:textId="15E80292" w:rsidR="00263789" w:rsidRPr="00377439" w:rsidRDefault="00377439" w:rsidP="00377439">
      <w:pPr>
        <w:pStyle w:val="Prrafodelista"/>
        <w:numPr>
          <w:ilvl w:val="0"/>
          <w:numId w:val="4"/>
        </w:numPr>
        <w:spacing w:after="0" w:line="240" w:lineRule="auto"/>
        <w:jc w:val="both"/>
        <w:rPr>
          <w:rFonts w:cstheme="minorHAnsi"/>
          <w:spacing w:val="-3"/>
          <w:lang w:val="en-GB"/>
        </w:rPr>
      </w:pPr>
      <w:r w:rsidRPr="00377439">
        <w:rPr>
          <w:rFonts w:cstheme="minorHAnsi"/>
          <w:spacing w:val="-3"/>
          <w:lang w:val="en-GB"/>
        </w:rPr>
        <w:t xml:space="preserve">Analyse the local stability and transient behaviour of the linearised system as a function of parameter </w:t>
      </w:r>
      <m:oMath>
        <m:r>
          <w:rPr>
            <w:rFonts w:ascii="Cambria Math" w:hAnsi="Cambria Math" w:cstheme="minorHAnsi"/>
            <w:spacing w:val="-3"/>
            <w:lang w:val="en-GB"/>
          </w:rPr>
          <m:t>b</m:t>
        </m:r>
      </m:oMath>
      <w:r w:rsidRPr="00377439">
        <w:rPr>
          <w:rFonts w:cstheme="minorHAnsi"/>
          <w:spacing w:val="-3"/>
          <w:lang w:val="en-GB"/>
        </w:rPr>
        <w:t xml:space="preserve"> in the range  (</w:t>
      </w:r>
      <m:oMath>
        <m:r>
          <w:rPr>
            <w:rFonts w:ascii="Cambria Math" w:hAnsi="Cambria Math" w:cstheme="minorHAnsi"/>
            <w:spacing w:val="-3"/>
            <w:lang w:val="en-GB"/>
          </w:rPr>
          <m:t>-∞&lt;</m:t>
        </m:r>
        <m:r>
          <w:rPr>
            <w:rFonts w:ascii="Cambria Math" w:hAnsi="Cambria Math" w:cstheme="minorHAnsi"/>
            <w:spacing w:val="-3"/>
          </w:rPr>
          <m:t>b</m:t>
        </m:r>
        <m:r>
          <w:rPr>
            <w:rFonts w:ascii="Cambria Math" w:hAnsi="Cambria Math" w:cstheme="minorHAnsi"/>
            <w:spacing w:val="-3"/>
            <w:lang w:val="en-GB"/>
          </w:rPr>
          <m:t>&lt;∞)</m:t>
        </m:r>
      </m:oMath>
      <w:r w:rsidRPr="00377439">
        <w:rPr>
          <w:rFonts w:cstheme="minorHAnsi"/>
          <w:spacing w:val="-3"/>
          <w:lang w:val="en-GB"/>
        </w:rPr>
        <w:t xml:space="preserve"> at the stable equilibrium of the system</w:t>
      </w:r>
      <w:r w:rsidR="00263789" w:rsidRPr="00377439">
        <w:rPr>
          <w:rFonts w:cstheme="minorHAnsi"/>
          <w:spacing w:val="-3"/>
          <w:lang w:val="en-GB"/>
        </w:rPr>
        <w:t xml:space="preserve">. </w:t>
      </w:r>
      <w:r w:rsidR="00263789" w:rsidRPr="00377439">
        <w:rPr>
          <w:rFonts w:cstheme="minorHAnsi"/>
          <w:b/>
          <w:spacing w:val="-3"/>
        </w:rPr>
        <w:t xml:space="preserve">[0.5 </w:t>
      </w:r>
      <w:r w:rsidRPr="00377439">
        <w:rPr>
          <w:rFonts w:cstheme="minorHAnsi"/>
          <w:b/>
          <w:spacing w:val="-3"/>
        </w:rPr>
        <w:t>points</w:t>
      </w:r>
      <w:r w:rsidR="00263789" w:rsidRPr="00377439">
        <w:rPr>
          <w:rFonts w:cstheme="minorHAnsi"/>
          <w:b/>
          <w:spacing w:val="-3"/>
        </w:rPr>
        <w:t>]</w:t>
      </w:r>
    </w:p>
    <w:p w14:paraId="1E2B1894" w14:textId="2C14495B" w:rsidR="00377439" w:rsidRPr="00377439" w:rsidRDefault="00377439" w:rsidP="00263789">
      <w:pPr>
        <w:pStyle w:val="Prrafodelista"/>
        <w:numPr>
          <w:ilvl w:val="0"/>
          <w:numId w:val="4"/>
        </w:numPr>
        <w:spacing w:after="0" w:line="240" w:lineRule="auto"/>
        <w:jc w:val="both"/>
        <w:rPr>
          <w:rFonts w:cstheme="minorHAnsi"/>
          <w:spacing w:val="-3"/>
          <w:lang w:val="en-GB"/>
        </w:rPr>
      </w:pPr>
      <w:r w:rsidRPr="00377439">
        <w:rPr>
          <w:rFonts w:cstheme="minorHAnsi"/>
          <w:spacing w:val="-3"/>
          <w:lang w:val="en-GB"/>
        </w:rPr>
        <w:t xml:space="preserve">For a value of parameter </w:t>
      </w:r>
      <m:oMath>
        <m:r>
          <w:rPr>
            <w:rFonts w:ascii="Cambria Math" w:hAnsi="Cambria Math" w:cstheme="minorHAnsi"/>
            <w:spacing w:val="-3"/>
            <w:lang w:val="en-GB"/>
          </w:rPr>
          <m:t>b</m:t>
        </m:r>
      </m:oMath>
      <w:r w:rsidRPr="00377439">
        <w:rPr>
          <w:rFonts w:cstheme="minorHAnsi"/>
          <w:spacing w:val="-3"/>
          <w:lang w:val="en-GB"/>
        </w:rPr>
        <w:t xml:space="preserve"> that yields a critically damped response, calculate the expression for </w:t>
      </w:r>
      <m:oMath>
        <m:r>
          <w:rPr>
            <w:rFonts w:ascii="Cambria Math" w:hAnsi="Cambria Math" w:cstheme="minorHAnsi"/>
            <w:spacing w:val="-3"/>
          </w:rPr>
          <m:t>y</m:t>
        </m:r>
        <m:r>
          <w:rPr>
            <w:rFonts w:ascii="Cambria Math" w:hAnsi="Cambria Math" w:cstheme="minorHAnsi"/>
            <w:spacing w:val="-3"/>
            <w:lang w:val="en-GB"/>
          </w:rPr>
          <m:t>(</m:t>
        </m:r>
        <m:r>
          <w:rPr>
            <w:rFonts w:ascii="Cambria Math" w:hAnsi="Cambria Math" w:cstheme="minorHAnsi"/>
            <w:spacing w:val="-3"/>
          </w:rPr>
          <m:t>t</m:t>
        </m:r>
        <m:r>
          <w:rPr>
            <w:rFonts w:ascii="Cambria Math" w:hAnsi="Cambria Math" w:cstheme="minorHAnsi"/>
            <w:spacing w:val="-3"/>
            <w:lang w:val="en-GB"/>
          </w:rPr>
          <m:t>)</m:t>
        </m:r>
      </m:oMath>
      <w:r w:rsidRPr="00377439">
        <w:rPr>
          <w:rFonts w:cstheme="minorHAnsi"/>
          <w:spacing w:val="-3"/>
          <w:lang w:val="en-GB"/>
        </w:rPr>
        <w:t xml:space="preserve">  when a unit impulse is introduced at the input </w:t>
      </w:r>
      <m:oMath>
        <m:r>
          <w:rPr>
            <w:rFonts w:ascii="Cambria Math" w:hAnsi="Cambria Math" w:cstheme="minorHAnsi"/>
            <w:spacing w:val="-3"/>
          </w:rPr>
          <m:t>u</m:t>
        </m:r>
        <m:r>
          <w:rPr>
            <w:rFonts w:ascii="Cambria Math" w:hAnsi="Cambria Math" w:cstheme="minorHAnsi"/>
            <w:spacing w:val="-3"/>
            <w:lang w:val="en-GB"/>
          </w:rPr>
          <m:t>(</m:t>
        </m:r>
        <m:r>
          <w:rPr>
            <w:rFonts w:ascii="Cambria Math" w:hAnsi="Cambria Math" w:cstheme="minorHAnsi"/>
            <w:spacing w:val="-3"/>
          </w:rPr>
          <m:t>t</m:t>
        </m:r>
        <m:r>
          <w:rPr>
            <w:rFonts w:ascii="Cambria Math" w:hAnsi="Cambria Math" w:cstheme="minorHAnsi"/>
            <w:spacing w:val="-3"/>
            <w:lang w:val="en-GB"/>
          </w:rPr>
          <m:t>)</m:t>
        </m:r>
      </m:oMath>
      <w:r w:rsidRPr="00377439">
        <w:rPr>
          <w:rFonts w:cstheme="minorHAnsi"/>
          <w:spacing w:val="-3"/>
          <w:lang w:val="en-GB"/>
        </w:rPr>
        <w:t xml:space="preserve">  at time </w:t>
      </w:r>
      <m:oMath>
        <m:r>
          <w:rPr>
            <w:rFonts w:ascii="Cambria Math" w:hAnsi="Cambria Math" w:cstheme="minorHAnsi"/>
            <w:spacing w:val="-3"/>
          </w:rPr>
          <m:t>t</m:t>
        </m:r>
        <m:r>
          <w:rPr>
            <w:rFonts w:ascii="Cambria Math" w:hAnsi="Cambria Math" w:cstheme="minorHAnsi"/>
            <w:spacing w:val="-3"/>
            <w:lang w:val="en-GB"/>
          </w:rPr>
          <m:t>=1</m:t>
        </m:r>
      </m:oMath>
      <w:r w:rsidRPr="00377439">
        <w:rPr>
          <w:rFonts w:cstheme="minorHAnsi"/>
          <w:spacing w:val="-3"/>
          <w:lang w:val="en-GB"/>
        </w:rPr>
        <w:t xml:space="preserve"> s, assuming initial conditions </w:t>
      </w:r>
      <m:oMath>
        <m:r>
          <w:rPr>
            <w:rFonts w:ascii="Cambria Math" w:hAnsi="Cambria Math" w:cstheme="minorHAnsi"/>
            <w:spacing w:val="-3"/>
          </w:rPr>
          <m:t>y</m:t>
        </m:r>
        <m:r>
          <w:rPr>
            <w:rFonts w:ascii="Cambria Math" w:hAnsi="Cambria Math" w:cstheme="minorHAnsi"/>
            <w:spacing w:val="-3"/>
            <w:lang w:val="en-GB"/>
          </w:rPr>
          <m:t>(0)=2</m:t>
        </m:r>
      </m:oMath>
      <w:r w:rsidRPr="00377439">
        <w:rPr>
          <w:rFonts w:cstheme="minorHAnsi"/>
          <w:spacing w:val="-3"/>
          <w:lang w:val="en-GB"/>
        </w:rPr>
        <w:t xml:space="preserve"> </w:t>
      </w:r>
      <w:r>
        <w:rPr>
          <w:rFonts w:cstheme="minorHAnsi"/>
          <w:spacing w:val="-3"/>
          <w:lang w:val="en-GB"/>
        </w:rPr>
        <w:t>and</w:t>
      </w:r>
      <w:r w:rsidRPr="00377439">
        <w:rPr>
          <w:rFonts w:cstheme="minorHAnsi"/>
          <w:spacing w:val="-3"/>
          <w:lang w:val="en-GB"/>
        </w:rPr>
        <w:t xml:space="preserve"> </w:t>
      </w:r>
      <m:oMath>
        <m:acc>
          <m:accPr>
            <m:chr m:val="̇"/>
            <m:ctrlPr>
              <w:rPr>
                <w:rFonts w:ascii="Cambria Math" w:hAnsi="Cambria Math" w:cstheme="minorHAnsi"/>
                <w:i/>
                <w:spacing w:val="-3"/>
              </w:rPr>
            </m:ctrlPr>
          </m:accPr>
          <m:e>
            <m:r>
              <w:rPr>
                <w:rFonts w:ascii="Cambria Math" w:hAnsi="Cambria Math" w:cstheme="minorHAnsi"/>
                <w:spacing w:val="-3"/>
              </w:rPr>
              <m:t>y</m:t>
            </m:r>
          </m:e>
        </m:acc>
        <m:d>
          <m:dPr>
            <m:ctrlPr>
              <w:rPr>
                <w:rFonts w:ascii="Cambria Math" w:hAnsi="Cambria Math" w:cstheme="minorHAnsi"/>
                <w:i/>
                <w:spacing w:val="-3"/>
              </w:rPr>
            </m:ctrlPr>
          </m:dPr>
          <m:e>
            <m:r>
              <w:rPr>
                <w:rFonts w:ascii="Cambria Math" w:hAnsi="Cambria Math" w:cstheme="minorHAnsi"/>
                <w:spacing w:val="-3"/>
                <w:lang w:val="en-GB"/>
              </w:rPr>
              <m:t>0</m:t>
            </m:r>
          </m:e>
        </m:d>
        <m:r>
          <w:rPr>
            <w:rFonts w:ascii="Cambria Math" w:hAnsi="Cambria Math" w:cstheme="minorHAnsi"/>
            <w:spacing w:val="-3"/>
            <w:lang w:val="en-GB"/>
          </w:rPr>
          <m:t>=0</m:t>
        </m:r>
      </m:oMath>
      <w:r w:rsidRPr="00377439">
        <w:rPr>
          <w:rFonts w:cstheme="minorHAnsi"/>
          <w:spacing w:val="-3"/>
          <w:lang w:val="en-GB"/>
        </w:rPr>
        <w:t xml:space="preserve">. </w:t>
      </w:r>
      <w:r w:rsidRPr="00377439">
        <w:rPr>
          <w:rFonts w:cstheme="minorHAnsi"/>
          <w:b/>
          <w:spacing w:val="-3"/>
          <w:lang w:val="en-GB"/>
        </w:rPr>
        <w:t>[0.5 points]</w:t>
      </w:r>
    </w:p>
    <w:p w14:paraId="7CDC3804" w14:textId="6D4EC7FB" w:rsidR="00263789" w:rsidRPr="00F261B1" w:rsidRDefault="00377439" w:rsidP="00263789">
      <w:pPr>
        <w:pStyle w:val="Prrafodelista"/>
        <w:numPr>
          <w:ilvl w:val="0"/>
          <w:numId w:val="4"/>
        </w:numPr>
        <w:spacing w:after="0" w:line="240" w:lineRule="auto"/>
        <w:jc w:val="both"/>
        <w:rPr>
          <w:rFonts w:cstheme="minorHAnsi"/>
          <w:spacing w:val="-3"/>
          <w:lang w:val="en-GB"/>
        </w:rPr>
      </w:pPr>
      <w:r w:rsidRPr="00377439">
        <w:rPr>
          <w:rFonts w:cstheme="minorHAnsi"/>
          <w:spacing w:val="-3"/>
          <w:lang w:val="en-GB"/>
        </w:rPr>
        <w:t xml:space="preserve">Draw the Simulink diagram of the non-linear model and compare it with its transfer function for the conditions in </w:t>
      </w:r>
      <w:r w:rsidR="00F261B1">
        <w:rPr>
          <w:rFonts w:cstheme="minorHAnsi"/>
          <w:spacing w:val="-3"/>
          <w:lang w:val="en-GB"/>
        </w:rPr>
        <w:t>question</w:t>
      </w:r>
      <w:r w:rsidRPr="00377439">
        <w:rPr>
          <w:rFonts w:cstheme="minorHAnsi"/>
          <w:spacing w:val="-3"/>
          <w:lang w:val="en-GB"/>
        </w:rPr>
        <w:t xml:space="preserve"> 3. </w:t>
      </w:r>
      <w:r w:rsidR="00263789" w:rsidRPr="00F261B1">
        <w:rPr>
          <w:rFonts w:cstheme="minorHAnsi"/>
          <w:b/>
          <w:spacing w:val="-3"/>
          <w:lang w:val="en-GB"/>
        </w:rPr>
        <w:t>[0.5 p</w:t>
      </w:r>
      <w:r w:rsidRPr="00F261B1">
        <w:rPr>
          <w:rFonts w:cstheme="minorHAnsi"/>
          <w:b/>
          <w:spacing w:val="-3"/>
          <w:lang w:val="en-GB"/>
        </w:rPr>
        <w:t>oints</w:t>
      </w:r>
      <w:r w:rsidR="00263789" w:rsidRPr="00F261B1">
        <w:rPr>
          <w:rFonts w:cstheme="minorHAnsi"/>
          <w:b/>
          <w:spacing w:val="-3"/>
          <w:lang w:val="en-GB"/>
        </w:rPr>
        <w:t>]</w:t>
      </w:r>
    </w:p>
    <w:p w14:paraId="6CB8B967" w14:textId="77777777" w:rsidR="00365F5E" w:rsidRPr="00365F5E" w:rsidRDefault="00365F5E" w:rsidP="00F261B1">
      <w:pPr>
        <w:rPr>
          <w:b/>
          <w:bCs/>
          <w:sz w:val="6"/>
          <w:szCs w:val="6"/>
          <w:lang w:val="en-GB"/>
        </w:rPr>
      </w:pPr>
    </w:p>
    <w:p w14:paraId="7FE37372" w14:textId="74B206B8" w:rsidR="00F261B1" w:rsidRDefault="00F261B1" w:rsidP="00F261B1">
      <w:pPr>
        <w:rPr>
          <w:b/>
          <w:bCs/>
          <w:lang w:val="en-GB"/>
        </w:rPr>
      </w:pPr>
      <w:r w:rsidRPr="00F13F85">
        <w:rPr>
          <w:b/>
          <w:bCs/>
          <w:lang w:val="en-GB"/>
        </w:rPr>
        <w:t xml:space="preserve">Problem </w:t>
      </w:r>
      <w:r>
        <w:rPr>
          <w:b/>
          <w:bCs/>
          <w:lang w:val="en-GB"/>
        </w:rPr>
        <w:t>4</w:t>
      </w:r>
      <w:r w:rsidRPr="00F13F85">
        <w:rPr>
          <w:b/>
          <w:bCs/>
          <w:lang w:val="en-GB"/>
        </w:rPr>
        <w:t xml:space="preserve"> [</w:t>
      </w:r>
      <w:r>
        <w:rPr>
          <w:b/>
          <w:bCs/>
          <w:lang w:val="en-GB"/>
        </w:rPr>
        <w:t>0.5</w:t>
      </w:r>
      <w:r w:rsidRPr="00F13F85">
        <w:rPr>
          <w:b/>
          <w:bCs/>
          <w:lang w:val="en-GB"/>
        </w:rPr>
        <w:t xml:space="preserve"> point</w:t>
      </w:r>
      <w:r>
        <w:rPr>
          <w:b/>
          <w:bCs/>
          <w:lang w:val="en-GB"/>
        </w:rPr>
        <w:t>s</w:t>
      </w:r>
      <w:r w:rsidRPr="00F13F85">
        <w:rPr>
          <w:b/>
          <w:bCs/>
          <w:lang w:val="en-GB"/>
        </w:rPr>
        <w:t xml:space="preserve">] </w:t>
      </w:r>
      <w:r>
        <w:rPr>
          <w:rFonts w:cstheme="minorHAnsi"/>
          <w:bCs/>
          <w:color w:val="0070C0"/>
          <w:spacing w:val="-3"/>
          <w:szCs w:val="22"/>
          <w:lang w:val="en-GB"/>
        </w:rPr>
        <w:t>[E</w:t>
      </w:r>
      <w:r w:rsidRPr="00263789">
        <w:rPr>
          <w:rFonts w:cstheme="minorHAnsi"/>
          <w:bCs/>
          <w:color w:val="0070C0"/>
          <w:spacing w:val="-3"/>
          <w:szCs w:val="22"/>
          <w:lang w:val="en-GB"/>
        </w:rPr>
        <w:t xml:space="preserve">stimated maximum completion time: </w:t>
      </w:r>
      <w:r>
        <w:rPr>
          <w:rFonts w:cstheme="minorHAnsi"/>
          <w:bCs/>
          <w:color w:val="0070C0"/>
          <w:spacing w:val="-3"/>
          <w:szCs w:val="22"/>
          <w:lang w:val="en-GB"/>
        </w:rPr>
        <w:t>10</w:t>
      </w:r>
      <w:r w:rsidRPr="00263789">
        <w:rPr>
          <w:rFonts w:cstheme="minorHAnsi"/>
          <w:bCs/>
          <w:color w:val="0070C0"/>
          <w:spacing w:val="-3"/>
          <w:szCs w:val="22"/>
          <w:lang w:val="en-GB"/>
        </w:rPr>
        <w:t xml:space="preserve"> minutes</w:t>
      </w:r>
      <w:r>
        <w:rPr>
          <w:rFonts w:cstheme="minorHAnsi"/>
          <w:bCs/>
          <w:color w:val="0070C0"/>
          <w:spacing w:val="-3"/>
          <w:szCs w:val="22"/>
          <w:lang w:val="en-GB"/>
        </w:rPr>
        <w:t>]</w:t>
      </w:r>
    </w:p>
    <w:p w14:paraId="3D4CA663" w14:textId="34C5DCA8" w:rsidR="00F261B1" w:rsidRPr="00F261B1" w:rsidRDefault="00F261B1" w:rsidP="00F261B1">
      <w:pPr>
        <w:autoSpaceDE w:val="0"/>
        <w:autoSpaceDN w:val="0"/>
        <w:adjustRightInd w:val="0"/>
        <w:spacing w:after="0" w:line="240" w:lineRule="auto"/>
        <w:jc w:val="both"/>
        <w:rPr>
          <w:rFonts w:cs="Calibri"/>
          <w:lang w:val="en-GB" w:eastAsia="es-ES"/>
        </w:rPr>
      </w:pPr>
      <w:r w:rsidRPr="00F261B1">
        <w:rPr>
          <w:rFonts w:cs="Calibri"/>
          <w:lang w:val="en-GB" w:eastAsia="es-ES"/>
        </w:rPr>
        <w:t xml:space="preserve">Draw the Bode diagram (use the semi-logarithmic sheet on the following page) of the system represented by </w:t>
      </w:r>
      <m:oMath>
        <m:r>
          <w:rPr>
            <w:rFonts w:ascii="Cambria Math" w:hAnsi="Cambria Math" w:cs="Calibri"/>
            <w:lang w:val="en-GB" w:eastAsia="es-ES"/>
          </w:rPr>
          <m:t>G(s)</m:t>
        </m:r>
      </m:oMath>
      <w:r w:rsidRPr="00F261B1">
        <w:rPr>
          <w:rFonts w:cs="Calibri"/>
          <w:lang w:val="en-GB" w:eastAsia="es-ES"/>
        </w:rPr>
        <w:t xml:space="preserve">, indicating the characteristic points of low frequency, high frequency, and some intermediate frequency on both the magnitude and phase axes and on the frequency axes. </w:t>
      </w:r>
    </w:p>
    <w:p w14:paraId="65D2B410" w14:textId="77777777" w:rsidR="00F261B1" w:rsidRPr="005549B6" w:rsidRDefault="00F261B1" w:rsidP="00F261B1">
      <w:pPr>
        <w:autoSpaceDE w:val="0"/>
        <w:autoSpaceDN w:val="0"/>
        <w:adjustRightInd w:val="0"/>
        <w:spacing w:after="0" w:line="240" w:lineRule="auto"/>
        <w:jc w:val="both"/>
        <w:rPr>
          <w:rFonts w:cs="Calibri"/>
          <w:sz w:val="4"/>
          <w:szCs w:val="4"/>
          <w:lang w:val="en-GB" w:eastAsia="es-ES"/>
        </w:rPr>
      </w:pPr>
    </w:p>
    <w:p w14:paraId="7D98D239" w14:textId="77777777" w:rsidR="00F261B1" w:rsidRPr="00F261B1" w:rsidRDefault="00F261B1" w:rsidP="00F261B1">
      <w:pPr>
        <w:autoSpaceDE w:val="0"/>
        <w:autoSpaceDN w:val="0"/>
        <w:adjustRightInd w:val="0"/>
        <w:spacing w:after="0" w:line="240" w:lineRule="auto"/>
        <w:rPr>
          <w:rFonts w:cs="Calibri"/>
          <w:lang w:eastAsia="es-ES"/>
        </w:rPr>
      </w:pPr>
      <m:oMathPara>
        <m:oMath>
          <m:r>
            <w:rPr>
              <w:rFonts w:ascii="Cambria Math" w:hAnsi="Cambria Math" w:cs="Calibri"/>
              <w:lang w:eastAsia="es-ES"/>
            </w:rPr>
            <m:t>G</m:t>
          </m:r>
          <m:d>
            <m:dPr>
              <m:ctrlPr>
                <w:rPr>
                  <w:rFonts w:ascii="Cambria Math" w:hAnsi="Cambria Math" w:cs="Calibri"/>
                  <w:i/>
                  <w:lang w:eastAsia="es-ES"/>
                </w:rPr>
              </m:ctrlPr>
            </m:dPr>
            <m:e>
              <m:r>
                <w:rPr>
                  <w:rFonts w:ascii="Cambria Math" w:hAnsi="Cambria Math" w:cs="Calibri"/>
                  <w:lang w:eastAsia="es-ES"/>
                </w:rPr>
                <m:t>s</m:t>
              </m:r>
            </m:e>
          </m:d>
          <m:r>
            <w:rPr>
              <w:rFonts w:ascii="Cambria Math" w:hAnsi="Cambria Math" w:cs="Calibri"/>
              <w:lang w:eastAsia="es-ES"/>
            </w:rPr>
            <m:t>=10</m:t>
          </m:r>
          <m:f>
            <m:fPr>
              <m:ctrlPr>
                <w:rPr>
                  <w:rFonts w:ascii="Cambria Math" w:hAnsi="Cambria Math" w:cs="Calibri"/>
                  <w:i/>
                  <w:lang w:eastAsia="es-ES"/>
                </w:rPr>
              </m:ctrlPr>
            </m:fPr>
            <m:num>
              <m:r>
                <w:rPr>
                  <w:rFonts w:ascii="Cambria Math" w:hAnsi="Cambria Math" w:cs="Calibri"/>
                  <w:lang w:eastAsia="es-ES"/>
                </w:rPr>
                <m:t>(1-</m:t>
              </m:r>
              <m:sSup>
                <m:sSupPr>
                  <m:ctrlPr>
                    <w:rPr>
                      <w:rFonts w:ascii="Cambria Math" w:hAnsi="Cambria Math" w:cs="Calibri"/>
                      <w:i/>
                      <w:lang w:eastAsia="es-ES"/>
                    </w:rPr>
                  </m:ctrlPr>
                </m:sSupPr>
                <m:e>
                  <m:r>
                    <w:rPr>
                      <w:rFonts w:ascii="Cambria Math" w:hAnsi="Cambria Math" w:cs="Calibri"/>
                      <w:lang w:eastAsia="es-ES"/>
                    </w:rPr>
                    <m:t>s</m:t>
                  </m:r>
                </m:e>
                <m:sup>
                  <m:r>
                    <w:rPr>
                      <w:rFonts w:ascii="Cambria Math" w:hAnsi="Cambria Math" w:cs="Calibri"/>
                      <w:lang w:eastAsia="es-ES"/>
                    </w:rPr>
                    <m:t>2</m:t>
                  </m:r>
                </m:sup>
              </m:sSup>
              <m:r>
                <w:rPr>
                  <w:rFonts w:ascii="Cambria Math" w:hAnsi="Cambria Math" w:cs="Calibri"/>
                  <w:lang w:eastAsia="es-ES"/>
                </w:rPr>
                <m:t>)</m:t>
              </m:r>
            </m:num>
            <m:den>
              <m:sSup>
                <m:sSupPr>
                  <m:ctrlPr>
                    <w:rPr>
                      <w:rFonts w:ascii="Cambria Math" w:hAnsi="Cambria Math" w:cs="Calibri"/>
                      <w:i/>
                      <w:lang w:eastAsia="es-ES"/>
                    </w:rPr>
                  </m:ctrlPr>
                </m:sSupPr>
                <m:e>
                  <m:r>
                    <w:rPr>
                      <w:rFonts w:ascii="Cambria Math" w:hAnsi="Cambria Math" w:cs="Calibri"/>
                      <w:lang w:eastAsia="es-ES"/>
                    </w:rPr>
                    <m:t>s</m:t>
                  </m:r>
                </m:e>
                <m:sup>
                  <m:r>
                    <w:rPr>
                      <w:rFonts w:ascii="Cambria Math" w:hAnsi="Cambria Math" w:cs="Calibri"/>
                      <w:lang w:eastAsia="es-ES"/>
                    </w:rPr>
                    <m:t>2</m:t>
                  </m:r>
                </m:sup>
              </m:sSup>
            </m:den>
          </m:f>
        </m:oMath>
      </m:oMathPara>
    </w:p>
    <w:p w14:paraId="2ECE85AC" w14:textId="77777777" w:rsidR="00F261B1" w:rsidRPr="00365F5E" w:rsidRDefault="00F261B1" w:rsidP="00F261B1">
      <w:pPr>
        <w:rPr>
          <w:b/>
          <w:bCs/>
          <w:sz w:val="8"/>
          <w:szCs w:val="8"/>
          <w:lang w:val="en-GB"/>
        </w:rPr>
      </w:pPr>
    </w:p>
    <w:p w14:paraId="53FB9FC7" w14:textId="24960CBA" w:rsidR="00F261B1" w:rsidRDefault="00F261B1" w:rsidP="00F261B1">
      <w:pPr>
        <w:rPr>
          <w:b/>
          <w:bCs/>
          <w:lang w:val="en-GB"/>
        </w:rPr>
      </w:pPr>
      <w:r w:rsidRPr="00F13F85">
        <w:rPr>
          <w:b/>
          <w:bCs/>
          <w:lang w:val="en-GB"/>
        </w:rPr>
        <w:t xml:space="preserve">Problem </w:t>
      </w:r>
      <w:r>
        <w:rPr>
          <w:b/>
          <w:bCs/>
          <w:lang w:val="en-GB"/>
        </w:rPr>
        <w:t>5</w:t>
      </w:r>
      <w:r w:rsidRPr="00F13F85">
        <w:rPr>
          <w:b/>
          <w:bCs/>
          <w:lang w:val="en-GB"/>
        </w:rPr>
        <w:t xml:space="preserve"> [</w:t>
      </w:r>
      <w:r>
        <w:rPr>
          <w:b/>
          <w:bCs/>
          <w:lang w:val="en-GB"/>
        </w:rPr>
        <w:t>0.75</w:t>
      </w:r>
      <w:r w:rsidRPr="00F13F85">
        <w:rPr>
          <w:b/>
          <w:bCs/>
          <w:lang w:val="en-GB"/>
        </w:rPr>
        <w:t xml:space="preserve"> point</w:t>
      </w:r>
      <w:r>
        <w:rPr>
          <w:b/>
          <w:bCs/>
          <w:lang w:val="en-GB"/>
        </w:rPr>
        <w:t>s</w:t>
      </w:r>
      <w:r w:rsidRPr="00F13F85">
        <w:rPr>
          <w:b/>
          <w:bCs/>
          <w:lang w:val="en-GB"/>
        </w:rPr>
        <w:t xml:space="preserve">] </w:t>
      </w:r>
      <w:r>
        <w:rPr>
          <w:rFonts w:cstheme="minorHAnsi"/>
          <w:bCs/>
          <w:color w:val="0070C0"/>
          <w:spacing w:val="-3"/>
          <w:szCs w:val="22"/>
          <w:lang w:val="en-GB"/>
        </w:rPr>
        <w:t>[E</w:t>
      </w:r>
      <w:r w:rsidRPr="00263789">
        <w:rPr>
          <w:rFonts w:cstheme="minorHAnsi"/>
          <w:bCs/>
          <w:color w:val="0070C0"/>
          <w:spacing w:val="-3"/>
          <w:szCs w:val="22"/>
          <w:lang w:val="en-GB"/>
        </w:rPr>
        <w:t xml:space="preserve">stimated maximum completion time: </w:t>
      </w:r>
      <w:r>
        <w:rPr>
          <w:rFonts w:cstheme="minorHAnsi"/>
          <w:bCs/>
          <w:color w:val="0070C0"/>
          <w:spacing w:val="-3"/>
          <w:szCs w:val="22"/>
          <w:lang w:val="en-GB"/>
        </w:rPr>
        <w:t>15</w:t>
      </w:r>
      <w:r w:rsidRPr="00263789">
        <w:rPr>
          <w:rFonts w:cstheme="minorHAnsi"/>
          <w:bCs/>
          <w:color w:val="0070C0"/>
          <w:spacing w:val="-3"/>
          <w:szCs w:val="22"/>
          <w:lang w:val="en-GB"/>
        </w:rPr>
        <w:t xml:space="preserve"> minutes</w:t>
      </w:r>
      <w:r>
        <w:rPr>
          <w:rFonts w:cstheme="minorHAnsi"/>
          <w:bCs/>
          <w:color w:val="0070C0"/>
          <w:spacing w:val="-3"/>
          <w:szCs w:val="22"/>
          <w:lang w:val="en-GB"/>
        </w:rPr>
        <w:t>]</w:t>
      </w:r>
    </w:p>
    <w:p w14:paraId="0CB7BD3D" w14:textId="432C8361" w:rsidR="00365F5E" w:rsidRDefault="00F261B1" w:rsidP="00365F5E">
      <w:pPr>
        <w:jc w:val="center"/>
        <w:rPr>
          <w:rFonts w:cs="Calibri"/>
          <w:lang w:val="en-GB" w:eastAsia="es-ES"/>
        </w:rPr>
      </w:pPr>
      <w:r w:rsidRPr="00F261B1">
        <w:rPr>
          <w:rFonts w:cs="Calibri"/>
          <w:lang w:val="en-GB" w:eastAsia="es-ES"/>
        </w:rPr>
        <w:t>Calculate the transfer function and Nyquist plot of a minimum phase system whose Bode plot is shown in the figure below.</w:t>
      </w:r>
      <w:r w:rsidR="00365F5E" w:rsidRPr="00365F5E">
        <w:rPr>
          <w:b/>
          <w:bCs/>
          <w:noProof/>
          <w:color w:val="002060"/>
          <w:lang w:val="en-GB"/>
        </w:rPr>
        <w:drawing>
          <wp:inline distT="0" distB="0" distL="0" distR="0" wp14:anchorId="09295C57" wp14:editId="670F9A23">
            <wp:extent cx="5308751" cy="3549650"/>
            <wp:effectExtent l="0" t="0" r="6350" b="0"/>
            <wp:docPr id="1958030498" name="Imagen 1" descr="Gráf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030498" name="Imagen 1" descr="Gráfico&#10;&#10;El contenido generado por IA puede ser incorrecto."/>
                    <pic:cNvPicPr/>
                  </pic:nvPicPr>
                  <pic:blipFill>
                    <a:blip r:embed="rId10"/>
                    <a:stretch>
                      <a:fillRect/>
                    </a:stretch>
                  </pic:blipFill>
                  <pic:spPr>
                    <a:xfrm>
                      <a:off x="0" y="0"/>
                      <a:ext cx="5310862" cy="3551062"/>
                    </a:xfrm>
                    <a:prstGeom prst="rect">
                      <a:avLst/>
                    </a:prstGeom>
                  </pic:spPr>
                </pic:pic>
              </a:graphicData>
            </a:graphic>
          </wp:inline>
        </w:drawing>
      </w:r>
    </w:p>
    <w:p w14:paraId="1DB90BB0" w14:textId="3B27EFC4" w:rsidR="00365F5E" w:rsidRDefault="00365F5E">
      <w:pPr>
        <w:rPr>
          <w:rFonts w:cs="Calibri"/>
          <w:lang w:val="en-GB" w:eastAsia="es-ES"/>
        </w:rPr>
      </w:pPr>
    </w:p>
    <w:p w14:paraId="3C4F2433" w14:textId="31504427" w:rsidR="00F261B1" w:rsidRPr="00F261B1" w:rsidRDefault="00365F5E" w:rsidP="00365F5E">
      <w:pPr>
        <w:jc w:val="center"/>
        <w:rPr>
          <w:b/>
          <w:bCs/>
          <w:color w:val="002060"/>
          <w:lang w:val="en-GB"/>
        </w:rPr>
      </w:pPr>
      <w:r>
        <w:rPr>
          <w:rFonts w:cstheme="minorHAnsi"/>
          <w:noProof/>
          <w:sz w:val="23"/>
          <w:szCs w:val="23"/>
        </w:rPr>
        <w:drawing>
          <wp:inline distT="0" distB="0" distL="0" distR="0" wp14:anchorId="6F534DE1" wp14:editId="69DF960A">
            <wp:extent cx="6044534" cy="8731250"/>
            <wp:effectExtent l="0" t="0" r="0" b="0"/>
            <wp:docPr id="1" name="Imagen 1" descr="Imagen que contiene biombo, edificio, jau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biombo, edificio, jaula&#10;&#10;Descripción generada automáticamente"/>
                    <pic:cNvPicPr/>
                  </pic:nvPicPr>
                  <pic:blipFill>
                    <a:blip r:embed="rId11"/>
                    <a:stretch>
                      <a:fillRect/>
                    </a:stretch>
                  </pic:blipFill>
                  <pic:spPr>
                    <a:xfrm>
                      <a:off x="0" y="0"/>
                      <a:ext cx="6072821" cy="8772110"/>
                    </a:xfrm>
                    <a:prstGeom prst="rect">
                      <a:avLst/>
                    </a:prstGeom>
                  </pic:spPr>
                </pic:pic>
              </a:graphicData>
            </a:graphic>
          </wp:inline>
        </w:drawing>
      </w:r>
    </w:p>
    <w:sectPr w:rsidR="00F261B1" w:rsidRPr="00F261B1" w:rsidSect="00D2487B">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3FF126" w14:textId="77777777" w:rsidR="00FA1168" w:rsidRDefault="00FA1168" w:rsidP="00F13F85">
      <w:pPr>
        <w:spacing w:after="0" w:line="240" w:lineRule="auto"/>
      </w:pPr>
      <w:r>
        <w:separator/>
      </w:r>
    </w:p>
  </w:endnote>
  <w:endnote w:type="continuationSeparator" w:id="0">
    <w:p w14:paraId="5BEC1B78" w14:textId="77777777" w:rsidR="00FA1168" w:rsidRDefault="00FA1168" w:rsidP="00F13F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22295A" w14:textId="77777777" w:rsidR="00FA1168" w:rsidRDefault="00FA1168" w:rsidP="00F13F85">
      <w:pPr>
        <w:spacing w:after="0" w:line="240" w:lineRule="auto"/>
      </w:pPr>
      <w:r>
        <w:separator/>
      </w:r>
    </w:p>
  </w:footnote>
  <w:footnote w:type="continuationSeparator" w:id="0">
    <w:p w14:paraId="73A396FC" w14:textId="77777777" w:rsidR="00FA1168" w:rsidRDefault="00FA1168" w:rsidP="00F13F8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2CA7235"/>
    <w:multiLevelType w:val="hybridMultilevel"/>
    <w:tmpl w:val="1C8A3FEE"/>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 w15:restartNumberingAfterBreak="0">
    <w:nsid w:val="668076DA"/>
    <w:multiLevelType w:val="multilevel"/>
    <w:tmpl w:val="A50E8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2E87722"/>
    <w:multiLevelType w:val="hybridMultilevel"/>
    <w:tmpl w:val="4CFCF4D2"/>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7AAC7463"/>
    <w:multiLevelType w:val="hybridMultilevel"/>
    <w:tmpl w:val="7F9AAD6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188882635">
    <w:abstractNumId w:val="3"/>
  </w:num>
  <w:num w:numId="2" w16cid:durableId="81684670">
    <w:abstractNumId w:val="1"/>
  </w:num>
  <w:num w:numId="3" w16cid:durableId="637683349">
    <w:abstractNumId w:val="2"/>
  </w:num>
  <w:num w:numId="4" w16cid:durableId="15291020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3F85"/>
    <w:rsid w:val="001139BB"/>
    <w:rsid w:val="00182CDB"/>
    <w:rsid w:val="001C0FED"/>
    <w:rsid w:val="00263789"/>
    <w:rsid w:val="002F41E5"/>
    <w:rsid w:val="003341A0"/>
    <w:rsid w:val="00365F5E"/>
    <w:rsid w:val="00377439"/>
    <w:rsid w:val="003C3304"/>
    <w:rsid w:val="005549B6"/>
    <w:rsid w:val="00623C04"/>
    <w:rsid w:val="007663E5"/>
    <w:rsid w:val="008B6CFD"/>
    <w:rsid w:val="008C1D18"/>
    <w:rsid w:val="009251AF"/>
    <w:rsid w:val="00A01AEA"/>
    <w:rsid w:val="00A727A9"/>
    <w:rsid w:val="00C93B25"/>
    <w:rsid w:val="00D2487B"/>
    <w:rsid w:val="00D43536"/>
    <w:rsid w:val="00F13F85"/>
    <w:rsid w:val="00F261B1"/>
    <w:rsid w:val="00FA116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17FBAA"/>
  <w15:chartTrackingRefBased/>
  <w15:docId w15:val="{FEB52D50-49B7-4A5A-8EFD-F381E7735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F13F8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F13F8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F13F85"/>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F13F85"/>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F13F85"/>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F13F85"/>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F13F85"/>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F13F85"/>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F13F85"/>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13F85"/>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F13F85"/>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F13F85"/>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F13F85"/>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F13F85"/>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F13F85"/>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F13F85"/>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F13F85"/>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F13F85"/>
    <w:rPr>
      <w:rFonts w:eastAsiaTheme="majorEastAsia" w:cstheme="majorBidi"/>
      <w:color w:val="272727" w:themeColor="text1" w:themeTint="D8"/>
    </w:rPr>
  </w:style>
  <w:style w:type="paragraph" w:styleId="Ttulo">
    <w:name w:val="Title"/>
    <w:basedOn w:val="Normal"/>
    <w:next w:val="Normal"/>
    <w:link w:val="TtuloCar"/>
    <w:uiPriority w:val="10"/>
    <w:qFormat/>
    <w:rsid w:val="00F13F8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F13F85"/>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F13F85"/>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F13F85"/>
    <w:rPr>
      <w:rFonts w:eastAsiaTheme="majorEastAsia" w:cstheme="majorBidi"/>
      <w:color w:val="595959" w:themeColor="text1" w:themeTint="A6"/>
      <w:spacing w:val="15"/>
      <w:sz w:val="28"/>
      <w:szCs w:val="28"/>
    </w:rPr>
  </w:style>
  <w:style w:type="paragraph" w:styleId="Cita">
    <w:name w:val="Quote"/>
    <w:aliases w:val="Encabezado AER"/>
    <w:basedOn w:val="Normal"/>
    <w:next w:val="Normal"/>
    <w:link w:val="CitaCar"/>
    <w:uiPriority w:val="29"/>
    <w:qFormat/>
    <w:rsid w:val="00F13F85"/>
    <w:pPr>
      <w:spacing w:before="160"/>
      <w:jc w:val="center"/>
    </w:pPr>
    <w:rPr>
      <w:i/>
      <w:iCs/>
      <w:color w:val="404040" w:themeColor="text1" w:themeTint="BF"/>
    </w:rPr>
  </w:style>
  <w:style w:type="character" w:customStyle="1" w:styleId="CitaCar">
    <w:name w:val="Cita Car"/>
    <w:aliases w:val="Encabezado AER Car"/>
    <w:basedOn w:val="Fuentedeprrafopredeter"/>
    <w:link w:val="Cita"/>
    <w:uiPriority w:val="29"/>
    <w:rsid w:val="00F13F85"/>
    <w:rPr>
      <w:i/>
      <w:iCs/>
      <w:color w:val="404040" w:themeColor="text1" w:themeTint="BF"/>
    </w:rPr>
  </w:style>
  <w:style w:type="paragraph" w:styleId="Prrafodelista">
    <w:name w:val="List Paragraph"/>
    <w:basedOn w:val="Normal"/>
    <w:qFormat/>
    <w:rsid w:val="00F13F85"/>
    <w:pPr>
      <w:ind w:left="720"/>
      <w:contextualSpacing/>
    </w:pPr>
  </w:style>
  <w:style w:type="character" w:styleId="nfasisintenso">
    <w:name w:val="Intense Emphasis"/>
    <w:basedOn w:val="Fuentedeprrafopredeter"/>
    <w:uiPriority w:val="21"/>
    <w:qFormat/>
    <w:rsid w:val="00F13F85"/>
    <w:rPr>
      <w:i/>
      <w:iCs/>
      <w:color w:val="0F4761" w:themeColor="accent1" w:themeShade="BF"/>
    </w:rPr>
  </w:style>
  <w:style w:type="paragraph" w:styleId="Citadestacada">
    <w:name w:val="Intense Quote"/>
    <w:basedOn w:val="Normal"/>
    <w:next w:val="Normal"/>
    <w:link w:val="CitadestacadaCar"/>
    <w:uiPriority w:val="30"/>
    <w:qFormat/>
    <w:rsid w:val="00F13F8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F13F85"/>
    <w:rPr>
      <w:i/>
      <w:iCs/>
      <w:color w:val="0F4761" w:themeColor="accent1" w:themeShade="BF"/>
    </w:rPr>
  </w:style>
  <w:style w:type="character" w:styleId="Referenciaintensa">
    <w:name w:val="Intense Reference"/>
    <w:basedOn w:val="Fuentedeprrafopredeter"/>
    <w:uiPriority w:val="32"/>
    <w:qFormat/>
    <w:rsid w:val="00F13F85"/>
    <w:rPr>
      <w:b/>
      <w:bCs/>
      <w:smallCaps/>
      <w:color w:val="0F4761" w:themeColor="accent1" w:themeShade="BF"/>
      <w:spacing w:val="5"/>
    </w:rPr>
  </w:style>
  <w:style w:type="paragraph" w:styleId="Encabezado">
    <w:name w:val="header"/>
    <w:basedOn w:val="Normal"/>
    <w:link w:val="EncabezadoCar"/>
    <w:uiPriority w:val="99"/>
    <w:unhideWhenUsed/>
    <w:rsid w:val="00F13F8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13F85"/>
  </w:style>
  <w:style w:type="paragraph" w:styleId="Piedepgina">
    <w:name w:val="footer"/>
    <w:basedOn w:val="Normal"/>
    <w:link w:val="PiedepginaCar"/>
    <w:uiPriority w:val="99"/>
    <w:unhideWhenUsed/>
    <w:rsid w:val="00F13F8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13F85"/>
  </w:style>
  <w:style w:type="table" w:styleId="Tablaconcuadrcula">
    <w:name w:val="Table Grid"/>
    <w:basedOn w:val="Tablanormal"/>
    <w:rsid w:val="00F13F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2F41E5"/>
    <w:rPr>
      <w:color w:val="666666"/>
    </w:rPr>
  </w:style>
  <w:style w:type="paragraph" w:styleId="NormalWeb">
    <w:name w:val="Normal (Web)"/>
    <w:basedOn w:val="Normal"/>
    <w:uiPriority w:val="99"/>
    <w:semiHidden/>
    <w:unhideWhenUsed/>
    <w:rsid w:val="0026378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503FA-29EB-4F6E-8318-8DB9ADB3A6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TotalTime>
  <Pages>3</Pages>
  <Words>486</Words>
  <Characters>2533</Characters>
  <Application>Microsoft Office Word</Application>
  <DocSecurity>0</DocSecurity>
  <Lines>60</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Manuel Berenguel Soria</dc:creator>
  <cp:keywords/>
  <dc:description/>
  <cp:lastModifiedBy>Manuel Berenguel Soria</cp:lastModifiedBy>
  <cp:revision>9</cp:revision>
  <dcterms:created xsi:type="dcterms:W3CDTF">2026-01-26T16:09:00Z</dcterms:created>
  <dcterms:modified xsi:type="dcterms:W3CDTF">2026-01-30T19:27:00Z</dcterms:modified>
</cp:coreProperties>
</file>